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85" w:rsidRDefault="00067685" w:rsidP="00CC14CE">
      <w:r>
        <w:rPr>
          <w:b/>
        </w:rPr>
        <w:t xml:space="preserve">   </w:t>
      </w:r>
      <w:r w:rsidR="00CC14CE">
        <w:rPr>
          <w:b/>
          <w:noProof/>
        </w:rPr>
        <w:drawing>
          <wp:inline distT="0" distB="0" distL="0" distR="0">
            <wp:extent cx="5981700" cy="8625225"/>
            <wp:effectExtent l="19050" t="0" r="0" b="0"/>
            <wp:docPr id="1" name="Рисунок 1" descr="C:\Users\Admin\Downloads\1649412618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649412618535.jpg"/>
                    <pic:cNvPicPr>
                      <a:picLocks noChangeAspect="1" noChangeArrowheads="1"/>
                    </pic:cNvPicPr>
                  </pic:nvPicPr>
                  <pic:blipFill>
                    <a:blip r:embed="rId5" cstate="print"/>
                    <a:srcRect/>
                    <a:stretch>
                      <a:fillRect/>
                    </a:stretch>
                  </pic:blipFill>
                  <pic:spPr bwMode="auto">
                    <a:xfrm>
                      <a:off x="0" y="0"/>
                      <a:ext cx="5981700" cy="8625225"/>
                    </a:xfrm>
                    <a:prstGeom prst="rect">
                      <a:avLst/>
                    </a:prstGeom>
                    <a:noFill/>
                    <a:ln w="9525">
                      <a:noFill/>
                      <a:miter lim="800000"/>
                      <a:headEnd/>
                      <a:tailEnd/>
                    </a:ln>
                  </pic:spPr>
                </pic:pic>
              </a:graphicData>
            </a:graphic>
          </wp:inline>
        </w:drawing>
      </w:r>
      <w:r>
        <w:rPr>
          <w:b/>
        </w:rPr>
        <w:t xml:space="preserve"> </w:t>
      </w:r>
    </w:p>
    <w:p w:rsidR="00067685" w:rsidRPr="00D069A5" w:rsidRDefault="00067685" w:rsidP="00067685">
      <w:pPr>
        <w:jc w:val="both"/>
        <w:rPr>
          <w:color w:val="000000"/>
        </w:rPr>
      </w:pPr>
      <w:r w:rsidRPr="00570A3B">
        <w:rPr>
          <w:color w:val="000000"/>
        </w:rPr>
        <w:lastRenderedPageBreak/>
        <w:t>1.</w:t>
      </w:r>
      <w:r>
        <w:rPr>
          <w:color w:val="000000"/>
        </w:rPr>
        <w:t xml:space="preserve">6. </w:t>
      </w:r>
      <w:r w:rsidRPr="00D069A5">
        <w:rPr>
          <w:color w:val="000000"/>
          <w:shd w:val="clear" w:color="auto" w:fill="FFFFFF"/>
        </w:rPr>
        <w:t xml:space="preserve">Состав </w:t>
      </w:r>
      <w:proofErr w:type="spellStart"/>
      <w:r>
        <w:rPr>
          <w:color w:val="000000"/>
        </w:rPr>
        <w:t>б</w:t>
      </w:r>
      <w:r w:rsidRPr="00570A3B">
        <w:rPr>
          <w:color w:val="000000"/>
        </w:rPr>
        <w:t>ракеражн</w:t>
      </w:r>
      <w:r>
        <w:rPr>
          <w:color w:val="000000"/>
        </w:rPr>
        <w:t>ой</w:t>
      </w:r>
      <w:proofErr w:type="spellEnd"/>
      <w:r w:rsidRPr="00570A3B">
        <w:rPr>
          <w:color w:val="000000"/>
        </w:rPr>
        <w:t xml:space="preserve"> </w:t>
      </w:r>
      <w:r w:rsidRPr="00D069A5">
        <w:rPr>
          <w:color w:val="000000"/>
          <w:shd w:val="clear" w:color="auto" w:fill="FFFFFF"/>
        </w:rPr>
        <w:t xml:space="preserve">комиссии, сроки ее полномочий утверждаются приказом заведующего </w:t>
      </w:r>
      <w:r>
        <w:rPr>
          <w:color w:val="000000"/>
        </w:rPr>
        <w:t xml:space="preserve">дошкольным образовательным учреждением </w:t>
      </w:r>
      <w:r w:rsidRPr="0013755C">
        <w:rPr>
          <w:color w:val="000000"/>
        </w:rPr>
        <w:t>на начало учебного года.</w:t>
      </w:r>
      <w:r>
        <w:rPr>
          <w:color w:val="000000"/>
        </w:rPr>
        <w:t xml:space="preserve"> </w:t>
      </w:r>
      <w:r>
        <w:t>Срок полномочий комиссии - 1 год.</w:t>
      </w:r>
    </w:p>
    <w:p w:rsidR="00067685" w:rsidRPr="00764672" w:rsidRDefault="00067685" w:rsidP="00067685">
      <w:pPr>
        <w:jc w:val="both"/>
      </w:pPr>
      <w:r>
        <w:t>1.7</w:t>
      </w:r>
      <w:r w:rsidRPr="00764672">
        <w:t>.</w:t>
      </w:r>
      <w:r>
        <w:t xml:space="preserve"> </w:t>
      </w:r>
      <w:proofErr w:type="spellStart"/>
      <w:r>
        <w:t>Бракеражная</w:t>
      </w:r>
      <w:proofErr w:type="spellEnd"/>
      <w:r>
        <w:t xml:space="preserve"> комиссия состоит из не менее 3 человек.</w:t>
      </w:r>
      <w:r w:rsidRPr="00764672">
        <w:t xml:space="preserve"> </w:t>
      </w:r>
      <w:r w:rsidRPr="00764672">
        <w:rPr>
          <w:u w:val="single"/>
        </w:rPr>
        <w:t xml:space="preserve">В состав комиссии </w:t>
      </w:r>
      <w:r>
        <w:rPr>
          <w:u w:val="single"/>
        </w:rPr>
        <w:t xml:space="preserve">могут </w:t>
      </w:r>
      <w:r w:rsidRPr="00764672">
        <w:rPr>
          <w:u w:val="single"/>
        </w:rPr>
        <w:t>вход</w:t>
      </w:r>
      <w:r>
        <w:rPr>
          <w:u w:val="single"/>
        </w:rPr>
        <w:t>ить</w:t>
      </w:r>
      <w:r w:rsidRPr="00764672">
        <w:rPr>
          <w:u w:val="single"/>
        </w:rPr>
        <w:t>:</w:t>
      </w:r>
    </w:p>
    <w:p w:rsidR="00067685" w:rsidRDefault="00067685" w:rsidP="00067685">
      <w:pPr>
        <w:numPr>
          <w:ilvl w:val="0"/>
          <w:numId w:val="5"/>
        </w:numPr>
        <w:jc w:val="both"/>
      </w:pPr>
      <w:r>
        <w:t xml:space="preserve">представитель администрации: </w:t>
      </w:r>
      <w:r w:rsidRPr="00764672">
        <w:t>заведующий ДОУ</w:t>
      </w:r>
      <w:r>
        <w:t xml:space="preserve"> или его заместитель</w:t>
      </w:r>
      <w:r w:rsidRPr="00764672">
        <w:t xml:space="preserve"> (председатель комиссии);</w:t>
      </w:r>
    </w:p>
    <w:p w:rsidR="00067685" w:rsidRPr="00764672" w:rsidRDefault="00067685" w:rsidP="00067685">
      <w:pPr>
        <w:numPr>
          <w:ilvl w:val="0"/>
          <w:numId w:val="5"/>
        </w:numPr>
        <w:jc w:val="both"/>
      </w:pPr>
      <w:r w:rsidRPr="00764672">
        <w:t>старшая медсестра (диетсестра</w:t>
      </w:r>
      <w:r>
        <w:t>);</w:t>
      </w:r>
    </w:p>
    <w:p w:rsidR="00067685" w:rsidRDefault="00067685" w:rsidP="00067685">
      <w:pPr>
        <w:numPr>
          <w:ilvl w:val="0"/>
          <w:numId w:val="5"/>
        </w:numPr>
        <w:jc w:val="both"/>
      </w:pPr>
      <w:r>
        <w:t>педагогические сотрудники;</w:t>
      </w:r>
    </w:p>
    <w:p w:rsidR="00067685" w:rsidRDefault="00067685" w:rsidP="00067685">
      <w:pPr>
        <w:numPr>
          <w:ilvl w:val="0"/>
          <w:numId w:val="5"/>
        </w:numPr>
        <w:jc w:val="both"/>
      </w:pPr>
      <w:r w:rsidRPr="00764672">
        <w:t>повар</w:t>
      </w:r>
      <w:r>
        <w:t>а;</w:t>
      </w:r>
    </w:p>
    <w:p w:rsidR="00067685" w:rsidRPr="00247AD2" w:rsidRDefault="00067685" w:rsidP="00067685">
      <w:pPr>
        <w:numPr>
          <w:ilvl w:val="0"/>
          <w:numId w:val="5"/>
        </w:numPr>
        <w:jc w:val="both"/>
      </w:pPr>
      <w:r w:rsidRPr="00247AD2">
        <w:t>член профсоюзного комитета детского сада;</w:t>
      </w:r>
    </w:p>
    <w:p w:rsidR="00067685" w:rsidRDefault="00067685" w:rsidP="00067685">
      <w:pPr>
        <w:numPr>
          <w:ilvl w:val="0"/>
          <w:numId w:val="5"/>
        </w:numPr>
        <w:jc w:val="both"/>
      </w:pPr>
      <w:r w:rsidRPr="00247AD2">
        <w:t>представитель родительской общественности ДОУ.</w:t>
      </w:r>
    </w:p>
    <w:p w:rsidR="00067685" w:rsidRDefault="00067685" w:rsidP="00067685">
      <w:pPr>
        <w:jc w:val="both"/>
      </w:pPr>
      <w:r w:rsidRPr="00247AD2">
        <w:t xml:space="preserve">В необходимых случаях в состав </w:t>
      </w:r>
      <w:proofErr w:type="spellStart"/>
      <w:r w:rsidRPr="00247AD2">
        <w:t>бракеражной</w:t>
      </w:r>
      <w:proofErr w:type="spellEnd"/>
      <w:r w:rsidRPr="00247AD2">
        <w:t xml:space="preserve"> комиссии могут быть включены другие работники учреждения, приглашенные специалисты.</w:t>
      </w:r>
    </w:p>
    <w:p w:rsidR="00067685" w:rsidRDefault="00067685" w:rsidP="00067685">
      <w:pPr>
        <w:jc w:val="both"/>
      </w:pPr>
      <w:r>
        <w:t>1.8</w:t>
      </w:r>
      <w:r w:rsidRPr="00570A3B">
        <w:t>.</w:t>
      </w:r>
      <w:r w:rsidRPr="00570A3B">
        <w:rPr>
          <w:b/>
        </w:rPr>
        <w:t xml:space="preserve"> </w:t>
      </w:r>
      <w:proofErr w:type="spellStart"/>
      <w:r w:rsidRPr="00570A3B">
        <w:t>Бракеражная</w:t>
      </w:r>
      <w:proofErr w:type="spellEnd"/>
      <w:r w:rsidRPr="00570A3B">
        <w:t xml:space="preserve"> комиссия работает в тесном контакте с администрацией и профсоюзным комитетом ДОУ.</w:t>
      </w:r>
    </w:p>
    <w:p w:rsidR="00067685" w:rsidRPr="00965F85" w:rsidRDefault="00067685" w:rsidP="00067685">
      <w:pPr>
        <w:jc w:val="both"/>
      </w:pPr>
      <w:r>
        <w:t xml:space="preserve">1.9. </w:t>
      </w:r>
      <w:r w:rsidRPr="00965F85">
        <w:t xml:space="preserve">Члены </w:t>
      </w:r>
      <w:proofErr w:type="spellStart"/>
      <w:r w:rsidRPr="00965F85">
        <w:t>бракеражной</w:t>
      </w:r>
      <w:proofErr w:type="spellEnd"/>
      <w:r w:rsidRPr="00965F85">
        <w:t xml:space="preserve"> комиссии работают на добровольной основе.</w:t>
      </w:r>
    </w:p>
    <w:p w:rsidR="00067685" w:rsidRPr="00965F85" w:rsidRDefault="00067685" w:rsidP="00067685">
      <w:pPr>
        <w:jc w:val="both"/>
      </w:pPr>
      <w:r>
        <w:t>1.10</w:t>
      </w:r>
      <w:r w:rsidRPr="00965F85">
        <w:t>. Администрация ДОУ при установлении стимулирующих надбавок к должн</w:t>
      </w:r>
      <w:r w:rsidRPr="00965F85">
        <w:t>о</w:t>
      </w:r>
      <w:r w:rsidRPr="00965F85">
        <w:t xml:space="preserve">стным окладам работников, либо при премировании вправе учитывать работу членов </w:t>
      </w:r>
      <w:proofErr w:type="spellStart"/>
      <w:r w:rsidRPr="00965F85">
        <w:t>бракера</w:t>
      </w:r>
      <w:r w:rsidRPr="00965F85">
        <w:t>ж</w:t>
      </w:r>
      <w:r w:rsidRPr="00965F85">
        <w:t>ной</w:t>
      </w:r>
      <w:proofErr w:type="spellEnd"/>
      <w:r w:rsidRPr="00965F85">
        <w:t xml:space="preserve"> комиссии.</w:t>
      </w:r>
    </w:p>
    <w:p w:rsidR="00067685" w:rsidRDefault="00067685" w:rsidP="00067685">
      <w:pPr>
        <w:pStyle w:val="p11"/>
        <w:shd w:val="clear" w:color="auto" w:fill="FFFFFF"/>
        <w:spacing w:before="0" w:beforeAutospacing="0" w:after="0" w:afterAutospacing="0"/>
        <w:rPr>
          <w:rStyle w:val="s2"/>
          <w:b/>
          <w:bCs/>
          <w:color w:val="000000"/>
        </w:rPr>
      </w:pPr>
    </w:p>
    <w:p w:rsidR="00067685" w:rsidRPr="00570A3B" w:rsidRDefault="00067685" w:rsidP="00067685">
      <w:pPr>
        <w:pStyle w:val="p11"/>
        <w:shd w:val="clear" w:color="auto" w:fill="FFFFFF"/>
        <w:spacing w:before="0" w:beforeAutospacing="0" w:after="0" w:afterAutospacing="0"/>
        <w:rPr>
          <w:rStyle w:val="s2"/>
          <w:b/>
          <w:bCs/>
          <w:color w:val="000000"/>
        </w:rPr>
      </w:pPr>
      <w:r w:rsidRPr="00570A3B">
        <w:rPr>
          <w:rStyle w:val="s2"/>
          <w:b/>
          <w:bCs/>
          <w:color w:val="000000"/>
        </w:rPr>
        <w:t xml:space="preserve">2. </w:t>
      </w:r>
      <w:r>
        <w:rPr>
          <w:rStyle w:val="s2"/>
          <w:b/>
          <w:bCs/>
          <w:color w:val="000000"/>
        </w:rPr>
        <w:t xml:space="preserve"> Ф</w:t>
      </w:r>
      <w:r w:rsidRPr="00570A3B">
        <w:rPr>
          <w:rStyle w:val="s2"/>
          <w:b/>
          <w:bCs/>
          <w:color w:val="000000"/>
        </w:rPr>
        <w:t xml:space="preserve">ункции </w:t>
      </w:r>
      <w:proofErr w:type="spellStart"/>
      <w:r w:rsidRPr="00570A3B">
        <w:rPr>
          <w:rStyle w:val="s2"/>
          <w:b/>
          <w:bCs/>
          <w:color w:val="000000"/>
        </w:rPr>
        <w:t>бракеражной</w:t>
      </w:r>
      <w:proofErr w:type="spellEnd"/>
      <w:r w:rsidRPr="00570A3B">
        <w:rPr>
          <w:rStyle w:val="s2"/>
          <w:b/>
          <w:bCs/>
          <w:color w:val="000000"/>
        </w:rPr>
        <w:t xml:space="preserve"> комиссии</w:t>
      </w:r>
    </w:p>
    <w:p w:rsidR="00067685" w:rsidRPr="00570A3B" w:rsidRDefault="00067685" w:rsidP="00067685">
      <w:pPr>
        <w:pStyle w:val="a7"/>
        <w:jc w:val="both"/>
        <w:rPr>
          <w:rFonts w:ascii="Times New Roman" w:hAnsi="Times New Roman"/>
          <w:sz w:val="24"/>
          <w:szCs w:val="24"/>
        </w:rPr>
      </w:pPr>
      <w:r>
        <w:rPr>
          <w:rFonts w:ascii="Times New Roman" w:hAnsi="Times New Roman"/>
          <w:sz w:val="24"/>
          <w:szCs w:val="24"/>
        </w:rPr>
        <w:t>2</w:t>
      </w:r>
      <w:r w:rsidRPr="00570A3B">
        <w:rPr>
          <w:rFonts w:ascii="Times New Roman" w:hAnsi="Times New Roman"/>
          <w:sz w:val="24"/>
          <w:szCs w:val="24"/>
        </w:rPr>
        <w:t xml:space="preserve">.1. </w:t>
      </w:r>
      <w:r w:rsidRPr="006F27AF">
        <w:rPr>
          <w:rFonts w:ascii="Times New Roman" w:hAnsi="Times New Roman"/>
          <w:sz w:val="24"/>
          <w:szCs w:val="24"/>
          <w:u w:val="single"/>
        </w:rPr>
        <w:t xml:space="preserve">К основным функциям </w:t>
      </w:r>
      <w:proofErr w:type="spellStart"/>
      <w:r w:rsidRPr="006F27AF">
        <w:rPr>
          <w:rFonts w:ascii="Times New Roman" w:hAnsi="Times New Roman"/>
          <w:sz w:val="24"/>
          <w:szCs w:val="24"/>
          <w:u w:val="single"/>
        </w:rPr>
        <w:t>бракеражной</w:t>
      </w:r>
      <w:proofErr w:type="spellEnd"/>
      <w:r w:rsidRPr="006F27AF">
        <w:rPr>
          <w:rFonts w:ascii="Times New Roman" w:hAnsi="Times New Roman"/>
          <w:sz w:val="24"/>
          <w:szCs w:val="24"/>
          <w:u w:val="single"/>
        </w:rPr>
        <w:t xml:space="preserve"> комиссии в детском саду относят: </w:t>
      </w:r>
    </w:p>
    <w:p w:rsidR="00067685" w:rsidRDefault="00067685" w:rsidP="00067685">
      <w:pPr>
        <w:pStyle w:val="a7"/>
        <w:numPr>
          <w:ilvl w:val="0"/>
          <w:numId w:val="2"/>
        </w:numPr>
        <w:suppressAutoHyphens w:val="0"/>
        <w:jc w:val="both"/>
        <w:rPr>
          <w:rFonts w:ascii="Times New Roman" w:hAnsi="Times New Roman"/>
          <w:sz w:val="24"/>
          <w:szCs w:val="24"/>
        </w:rPr>
      </w:pPr>
      <w:proofErr w:type="gramStart"/>
      <w:r w:rsidRPr="00570A3B">
        <w:rPr>
          <w:rFonts w:ascii="Times New Roman" w:hAnsi="Times New Roman"/>
          <w:sz w:val="24"/>
          <w:szCs w:val="24"/>
        </w:rPr>
        <w:t>конт</w:t>
      </w:r>
      <w:r>
        <w:rPr>
          <w:rFonts w:ascii="Times New Roman" w:hAnsi="Times New Roman"/>
          <w:sz w:val="24"/>
          <w:szCs w:val="24"/>
        </w:rPr>
        <w:t>роль за</w:t>
      </w:r>
      <w:proofErr w:type="gramEnd"/>
      <w:r>
        <w:rPr>
          <w:rFonts w:ascii="Times New Roman" w:hAnsi="Times New Roman"/>
          <w:sz w:val="24"/>
          <w:szCs w:val="24"/>
        </w:rPr>
        <w:t xml:space="preserve"> соблюдением санитарно-</w:t>
      </w:r>
      <w:r w:rsidRPr="00570A3B">
        <w:rPr>
          <w:rFonts w:ascii="Times New Roman" w:hAnsi="Times New Roman"/>
          <w:sz w:val="24"/>
          <w:szCs w:val="24"/>
        </w:rPr>
        <w:t>гигиенических норм при транспортировке, доставке и разгрузке продуктов питания;</w:t>
      </w:r>
    </w:p>
    <w:p w:rsidR="00067685" w:rsidRDefault="00067685" w:rsidP="00067685">
      <w:pPr>
        <w:pStyle w:val="a7"/>
        <w:numPr>
          <w:ilvl w:val="0"/>
          <w:numId w:val="2"/>
        </w:numPr>
        <w:suppressAutoHyphens w:val="0"/>
        <w:jc w:val="both"/>
        <w:rPr>
          <w:rFonts w:ascii="Times New Roman" w:hAnsi="Times New Roman"/>
          <w:sz w:val="24"/>
          <w:szCs w:val="24"/>
        </w:rPr>
      </w:pPr>
      <w:r>
        <w:rPr>
          <w:rFonts w:ascii="Times New Roman" w:hAnsi="Times New Roman"/>
          <w:sz w:val="24"/>
          <w:szCs w:val="24"/>
        </w:rPr>
        <w:t>проверка</w:t>
      </w:r>
      <w:r w:rsidRPr="00570A3B">
        <w:rPr>
          <w:rFonts w:ascii="Times New Roman" w:hAnsi="Times New Roman"/>
          <w:sz w:val="24"/>
          <w:szCs w:val="24"/>
        </w:rPr>
        <w:t xml:space="preserve"> на пригодность складски</w:t>
      </w:r>
      <w:r>
        <w:rPr>
          <w:rFonts w:ascii="Times New Roman" w:hAnsi="Times New Roman"/>
          <w:sz w:val="24"/>
          <w:szCs w:val="24"/>
        </w:rPr>
        <w:t>х</w:t>
      </w:r>
      <w:r w:rsidRPr="00570A3B">
        <w:rPr>
          <w:rFonts w:ascii="Times New Roman" w:hAnsi="Times New Roman"/>
          <w:sz w:val="24"/>
          <w:szCs w:val="24"/>
        </w:rPr>
        <w:t xml:space="preserve"> и други</w:t>
      </w:r>
      <w:r>
        <w:rPr>
          <w:rFonts w:ascii="Times New Roman" w:hAnsi="Times New Roman"/>
          <w:sz w:val="24"/>
          <w:szCs w:val="24"/>
        </w:rPr>
        <w:t>х помещений, предназначенных</w:t>
      </w:r>
      <w:r w:rsidRPr="00570A3B">
        <w:rPr>
          <w:rFonts w:ascii="Times New Roman" w:hAnsi="Times New Roman"/>
          <w:sz w:val="24"/>
          <w:szCs w:val="24"/>
        </w:rPr>
        <w:t xml:space="preserve"> для хранения продуктов питания, а также соблюдения правил и условий их хранения</w:t>
      </w:r>
      <w:r>
        <w:rPr>
          <w:rFonts w:ascii="Times New Roman" w:hAnsi="Times New Roman"/>
          <w:sz w:val="24"/>
          <w:szCs w:val="24"/>
        </w:rPr>
        <w:t xml:space="preserve"> согласно </w:t>
      </w:r>
      <w:r w:rsidRPr="004C718A">
        <w:rPr>
          <w:rFonts w:ascii="Times New Roman" w:hAnsi="Times New Roman"/>
          <w:sz w:val="24"/>
          <w:szCs w:val="24"/>
        </w:rPr>
        <w:t>признакам</w:t>
      </w:r>
      <w:r w:rsidRPr="00A16631">
        <w:rPr>
          <w:rFonts w:ascii="Times New Roman" w:hAnsi="Times New Roman"/>
          <w:sz w:val="24"/>
          <w:szCs w:val="24"/>
        </w:rPr>
        <w:t xml:space="preserve"> доброкачественности продуктов</w:t>
      </w:r>
      <w:r>
        <w:rPr>
          <w:rFonts w:ascii="Times New Roman" w:hAnsi="Times New Roman"/>
          <w:sz w:val="24"/>
          <w:szCs w:val="24"/>
        </w:rPr>
        <w:t xml:space="preserve"> </w:t>
      </w:r>
      <w:r w:rsidRPr="004C718A">
        <w:rPr>
          <w:rFonts w:ascii="Times New Roman" w:hAnsi="Times New Roman"/>
          <w:i/>
          <w:sz w:val="24"/>
          <w:szCs w:val="24"/>
        </w:rPr>
        <w:t>Приложения 1</w:t>
      </w:r>
      <w:r w:rsidRPr="00570A3B">
        <w:rPr>
          <w:rFonts w:ascii="Times New Roman" w:hAnsi="Times New Roman"/>
          <w:sz w:val="24"/>
          <w:szCs w:val="24"/>
        </w:rPr>
        <w:t>;</w:t>
      </w:r>
    </w:p>
    <w:p w:rsidR="00067685" w:rsidRDefault="00067685" w:rsidP="00067685">
      <w:pPr>
        <w:pStyle w:val="a7"/>
        <w:numPr>
          <w:ilvl w:val="0"/>
          <w:numId w:val="2"/>
        </w:numPr>
        <w:suppressAutoHyphens w:val="0"/>
        <w:jc w:val="both"/>
        <w:rPr>
          <w:rFonts w:ascii="Times New Roman" w:hAnsi="Times New Roman"/>
          <w:sz w:val="24"/>
          <w:szCs w:val="24"/>
        </w:rPr>
      </w:pPr>
      <w:r w:rsidRPr="00570A3B">
        <w:rPr>
          <w:rFonts w:ascii="Times New Roman" w:hAnsi="Times New Roman"/>
          <w:sz w:val="24"/>
          <w:szCs w:val="24"/>
        </w:rPr>
        <w:t>провер</w:t>
      </w:r>
      <w:r>
        <w:rPr>
          <w:rFonts w:ascii="Times New Roman" w:hAnsi="Times New Roman"/>
          <w:sz w:val="24"/>
          <w:szCs w:val="24"/>
        </w:rPr>
        <w:t>ка соответствия</w:t>
      </w:r>
      <w:r w:rsidRPr="00570A3B">
        <w:rPr>
          <w:rFonts w:ascii="Times New Roman" w:hAnsi="Times New Roman"/>
          <w:sz w:val="24"/>
          <w:szCs w:val="24"/>
        </w:rPr>
        <w:t xml:space="preserve"> пищи физиологическим потребностям детей в основных пищевых веществах;</w:t>
      </w:r>
    </w:p>
    <w:p w:rsidR="00067685" w:rsidRDefault="00067685" w:rsidP="00067685">
      <w:pPr>
        <w:pStyle w:val="a7"/>
        <w:numPr>
          <w:ilvl w:val="0"/>
          <w:numId w:val="2"/>
        </w:numPr>
        <w:suppressAutoHyphens w:val="0"/>
        <w:jc w:val="both"/>
        <w:rPr>
          <w:rFonts w:ascii="Times New Roman" w:hAnsi="Times New Roman"/>
          <w:sz w:val="24"/>
          <w:szCs w:val="24"/>
        </w:rPr>
      </w:pPr>
      <w:r w:rsidRPr="00570A3B">
        <w:rPr>
          <w:rFonts w:ascii="Times New Roman" w:hAnsi="Times New Roman"/>
          <w:sz w:val="24"/>
          <w:szCs w:val="24"/>
        </w:rPr>
        <w:t>провер</w:t>
      </w:r>
      <w:r>
        <w:rPr>
          <w:rFonts w:ascii="Times New Roman" w:hAnsi="Times New Roman"/>
          <w:sz w:val="24"/>
          <w:szCs w:val="24"/>
        </w:rPr>
        <w:t>ка соответствия</w:t>
      </w:r>
      <w:r w:rsidRPr="00570A3B">
        <w:rPr>
          <w:rFonts w:ascii="Times New Roman" w:hAnsi="Times New Roman"/>
          <w:sz w:val="24"/>
          <w:szCs w:val="24"/>
        </w:rPr>
        <w:t xml:space="preserve"> объемов приготовленного питания объему ра</w:t>
      </w:r>
      <w:r>
        <w:rPr>
          <w:rFonts w:ascii="Times New Roman" w:hAnsi="Times New Roman"/>
          <w:sz w:val="24"/>
          <w:szCs w:val="24"/>
        </w:rPr>
        <w:t>зовых порций и количеству детей;</w:t>
      </w:r>
    </w:p>
    <w:p w:rsidR="00067685" w:rsidRDefault="00067685" w:rsidP="00067685">
      <w:pPr>
        <w:pStyle w:val="a7"/>
        <w:numPr>
          <w:ilvl w:val="0"/>
          <w:numId w:val="2"/>
        </w:numPr>
        <w:suppressAutoHyphens w:val="0"/>
        <w:jc w:val="both"/>
        <w:rPr>
          <w:rFonts w:ascii="Times New Roman" w:hAnsi="Times New Roman"/>
          <w:sz w:val="24"/>
          <w:szCs w:val="24"/>
        </w:rPr>
      </w:pPr>
      <w:r w:rsidRPr="00661BA9">
        <w:rPr>
          <w:rFonts w:ascii="Times New Roman" w:hAnsi="Times New Roman"/>
          <w:sz w:val="24"/>
          <w:szCs w:val="24"/>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067685" w:rsidRDefault="00067685" w:rsidP="00067685">
      <w:pPr>
        <w:pStyle w:val="a7"/>
        <w:numPr>
          <w:ilvl w:val="0"/>
          <w:numId w:val="2"/>
        </w:numPr>
        <w:suppressAutoHyphens w:val="0"/>
        <w:jc w:val="both"/>
        <w:rPr>
          <w:rFonts w:ascii="Times New Roman" w:hAnsi="Times New Roman"/>
          <w:sz w:val="24"/>
          <w:szCs w:val="24"/>
        </w:rPr>
      </w:pPr>
      <w:r w:rsidRPr="00143FBB">
        <w:rPr>
          <w:rFonts w:ascii="Times New Roman" w:hAnsi="Times New Roman"/>
          <w:sz w:val="24"/>
          <w:szCs w:val="24"/>
        </w:rPr>
        <w:t>контроль организации работы на пищеблоке;</w:t>
      </w:r>
    </w:p>
    <w:p w:rsidR="00067685" w:rsidRDefault="00067685" w:rsidP="00067685">
      <w:pPr>
        <w:pStyle w:val="a7"/>
        <w:numPr>
          <w:ilvl w:val="0"/>
          <w:numId w:val="2"/>
        </w:numPr>
        <w:suppressAutoHyphens w:val="0"/>
        <w:jc w:val="both"/>
        <w:rPr>
          <w:rFonts w:ascii="Times New Roman" w:hAnsi="Times New Roman"/>
          <w:sz w:val="24"/>
          <w:szCs w:val="24"/>
        </w:rPr>
      </w:pPr>
      <w:r w:rsidRPr="00570A3B">
        <w:rPr>
          <w:rFonts w:ascii="Times New Roman" w:hAnsi="Times New Roman"/>
          <w:sz w:val="24"/>
          <w:szCs w:val="24"/>
        </w:rPr>
        <w:t>ежедневно</w:t>
      </w:r>
      <w:r>
        <w:rPr>
          <w:rFonts w:ascii="Times New Roman" w:hAnsi="Times New Roman"/>
          <w:sz w:val="24"/>
          <w:szCs w:val="24"/>
        </w:rPr>
        <w:t>е отслеживание</w:t>
      </w:r>
      <w:r w:rsidRPr="00570A3B">
        <w:rPr>
          <w:rFonts w:ascii="Times New Roman" w:hAnsi="Times New Roman"/>
          <w:sz w:val="24"/>
          <w:szCs w:val="24"/>
        </w:rPr>
        <w:t xml:space="preserve"> за правильностью составления меню-раскладок;</w:t>
      </w:r>
    </w:p>
    <w:p w:rsidR="00067685" w:rsidRDefault="00067685" w:rsidP="00067685">
      <w:pPr>
        <w:pStyle w:val="a7"/>
        <w:numPr>
          <w:ilvl w:val="0"/>
          <w:numId w:val="2"/>
        </w:numPr>
        <w:suppressAutoHyphens w:val="0"/>
        <w:jc w:val="both"/>
        <w:rPr>
          <w:rFonts w:ascii="Times New Roman" w:hAnsi="Times New Roman"/>
          <w:sz w:val="24"/>
          <w:szCs w:val="24"/>
        </w:rPr>
      </w:pPr>
      <w:r>
        <w:rPr>
          <w:rFonts w:ascii="Times New Roman" w:hAnsi="Times New Roman"/>
          <w:sz w:val="24"/>
          <w:szCs w:val="24"/>
        </w:rPr>
        <w:t>наблюдение</w:t>
      </w:r>
      <w:r w:rsidRPr="00570A3B">
        <w:rPr>
          <w:rFonts w:ascii="Times New Roman" w:hAnsi="Times New Roman"/>
          <w:sz w:val="24"/>
          <w:szCs w:val="24"/>
        </w:rPr>
        <w:t xml:space="preserve"> за соблюдением правил личной гигиены работниками пищеблока;</w:t>
      </w:r>
    </w:p>
    <w:p w:rsidR="00067685" w:rsidRDefault="00067685" w:rsidP="00067685">
      <w:pPr>
        <w:pStyle w:val="a7"/>
        <w:numPr>
          <w:ilvl w:val="0"/>
          <w:numId w:val="2"/>
        </w:numPr>
        <w:suppressAutoHyphens w:val="0"/>
        <w:jc w:val="both"/>
        <w:rPr>
          <w:rFonts w:ascii="Times New Roman" w:hAnsi="Times New Roman"/>
          <w:sz w:val="24"/>
          <w:szCs w:val="24"/>
        </w:rPr>
      </w:pPr>
      <w:r>
        <w:rPr>
          <w:rFonts w:ascii="Times New Roman" w:hAnsi="Times New Roman"/>
          <w:sz w:val="24"/>
          <w:szCs w:val="24"/>
        </w:rPr>
        <w:t xml:space="preserve">осуществление </w:t>
      </w:r>
      <w:proofErr w:type="gramStart"/>
      <w:r>
        <w:rPr>
          <w:rFonts w:ascii="Times New Roman" w:hAnsi="Times New Roman"/>
          <w:sz w:val="24"/>
          <w:szCs w:val="24"/>
        </w:rPr>
        <w:t>контроля</w:t>
      </w:r>
      <w:r w:rsidRPr="00570A3B">
        <w:rPr>
          <w:rFonts w:ascii="Times New Roman" w:hAnsi="Times New Roman"/>
          <w:sz w:val="24"/>
          <w:szCs w:val="24"/>
        </w:rPr>
        <w:t xml:space="preserve"> за</w:t>
      </w:r>
      <w:proofErr w:type="gramEnd"/>
      <w:r w:rsidRPr="00570A3B">
        <w:rPr>
          <w:rFonts w:ascii="Times New Roman" w:hAnsi="Times New Roman"/>
          <w:sz w:val="24"/>
          <w:szCs w:val="24"/>
        </w:rPr>
        <w:t xml:space="preserve"> сроками реализа</w:t>
      </w:r>
      <w:r>
        <w:rPr>
          <w:rFonts w:ascii="Times New Roman" w:hAnsi="Times New Roman"/>
          <w:sz w:val="24"/>
          <w:szCs w:val="24"/>
        </w:rPr>
        <w:t>ции продуктов питания и качеством</w:t>
      </w:r>
      <w:r w:rsidRPr="00570A3B">
        <w:rPr>
          <w:rFonts w:ascii="Times New Roman" w:hAnsi="Times New Roman"/>
          <w:sz w:val="24"/>
          <w:szCs w:val="24"/>
        </w:rPr>
        <w:t xml:space="preserve"> приготовления пищи;</w:t>
      </w:r>
    </w:p>
    <w:p w:rsidR="00067685" w:rsidRDefault="00067685" w:rsidP="00067685">
      <w:pPr>
        <w:pStyle w:val="a7"/>
        <w:numPr>
          <w:ilvl w:val="0"/>
          <w:numId w:val="2"/>
        </w:numPr>
        <w:suppressAutoHyphens w:val="0"/>
        <w:jc w:val="both"/>
        <w:rPr>
          <w:rFonts w:ascii="Times New Roman" w:hAnsi="Times New Roman"/>
          <w:sz w:val="24"/>
          <w:szCs w:val="24"/>
        </w:rPr>
      </w:pPr>
      <w:r>
        <w:rPr>
          <w:rFonts w:ascii="Times New Roman" w:hAnsi="Times New Roman"/>
          <w:sz w:val="24"/>
          <w:szCs w:val="24"/>
        </w:rPr>
        <w:t>н</w:t>
      </w:r>
      <w:r w:rsidRPr="00661BA9">
        <w:rPr>
          <w:rFonts w:ascii="Times New Roman" w:hAnsi="Times New Roman"/>
          <w:sz w:val="24"/>
          <w:szCs w:val="24"/>
        </w:rPr>
        <w:t xml:space="preserve">аправление при необходимости продукции на исследование </w:t>
      </w:r>
      <w:r w:rsidRPr="00680127">
        <w:rPr>
          <w:rFonts w:ascii="Times New Roman" w:hAnsi="Times New Roman"/>
          <w:sz w:val="24"/>
          <w:szCs w:val="24"/>
        </w:rPr>
        <w:t>в санитарно-технологическую пищевую лабораторию</w:t>
      </w:r>
      <w:r w:rsidRPr="00661BA9">
        <w:rPr>
          <w:rFonts w:ascii="Times New Roman" w:hAnsi="Times New Roman"/>
          <w:sz w:val="24"/>
          <w:szCs w:val="24"/>
        </w:rPr>
        <w:t>;</w:t>
      </w:r>
    </w:p>
    <w:p w:rsidR="00067685" w:rsidRDefault="00067685" w:rsidP="00067685">
      <w:pPr>
        <w:pStyle w:val="a7"/>
        <w:numPr>
          <w:ilvl w:val="0"/>
          <w:numId w:val="2"/>
        </w:numPr>
        <w:suppressAutoHyphens w:val="0"/>
        <w:jc w:val="both"/>
        <w:rPr>
          <w:rFonts w:ascii="Times New Roman" w:hAnsi="Times New Roman"/>
          <w:sz w:val="24"/>
          <w:szCs w:val="24"/>
        </w:rPr>
      </w:pPr>
      <w:proofErr w:type="gramStart"/>
      <w:r w:rsidRPr="00570A3B">
        <w:rPr>
          <w:rFonts w:ascii="Times New Roman" w:hAnsi="Times New Roman"/>
          <w:sz w:val="24"/>
          <w:szCs w:val="24"/>
        </w:rPr>
        <w:t>пров</w:t>
      </w:r>
      <w:r>
        <w:rPr>
          <w:rFonts w:ascii="Times New Roman" w:hAnsi="Times New Roman"/>
          <w:sz w:val="24"/>
          <w:szCs w:val="24"/>
        </w:rPr>
        <w:t>едение</w:t>
      </w:r>
      <w:r w:rsidRPr="00570A3B">
        <w:rPr>
          <w:rFonts w:ascii="Times New Roman" w:hAnsi="Times New Roman"/>
          <w:sz w:val="24"/>
          <w:szCs w:val="24"/>
        </w:rPr>
        <w:t xml:space="preserve"> органолептическ</w:t>
      </w:r>
      <w:r>
        <w:rPr>
          <w:rFonts w:ascii="Times New Roman" w:hAnsi="Times New Roman"/>
          <w:sz w:val="24"/>
          <w:szCs w:val="24"/>
        </w:rPr>
        <w:t>ой</w:t>
      </w:r>
      <w:r w:rsidRPr="00570A3B">
        <w:rPr>
          <w:rFonts w:ascii="Times New Roman" w:hAnsi="Times New Roman"/>
          <w:sz w:val="24"/>
          <w:szCs w:val="24"/>
        </w:rPr>
        <w:t xml:space="preserve"> оценк</w:t>
      </w:r>
      <w:r>
        <w:rPr>
          <w:rFonts w:ascii="Times New Roman" w:hAnsi="Times New Roman"/>
          <w:sz w:val="24"/>
          <w:szCs w:val="24"/>
        </w:rPr>
        <w:t>и</w:t>
      </w:r>
      <w:r w:rsidRPr="00570A3B">
        <w:rPr>
          <w:rFonts w:ascii="Times New Roman" w:hAnsi="Times New Roman"/>
          <w:sz w:val="24"/>
          <w:szCs w:val="24"/>
        </w:rPr>
        <w:t xml:space="preserve"> готовой пищи, т.е. определ</w:t>
      </w:r>
      <w:r>
        <w:rPr>
          <w:rFonts w:ascii="Times New Roman" w:hAnsi="Times New Roman"/>
          <w:sz w:val="24"/>
          <w:szCs w:val="24"/>
        </w:rPr>
        <w:t>ение</w:t>
      </w:r>
      <w:r w:rsidRPr="00570A3B">
        <w:rPr>
          <w:rFonts w:ascii="Times New Roman" w:hAnsi="Times New Roman"/>
          <w:sz w:val="24"/>
          <w:szCs w:val="24"/>
        </w:rPr>
        <w:t xml:space="preserve"> ее цвет</w:t>
      </w:r>
      <w:r>
        <w:rPr>
          <w:rFonts w:ascii="Times New Roman" w:hAnsi="Times New Roman"/>
          <w:sz w:val="24"/>
          <w:szCs w:val="24"/>
        </w:rPr>
        <w:t>а</w:t>
      </w:r>
      <w:r w:rsidRPr="00570A3B">
        <w:rPr>
          <w:rFonts w:ascii="Times New Roman" w:hAnsi="Times New Roman"/>
          <w:sz w:val="24"/>
          <w:szCs w:val="24"/>
        </w:rPr>
        <w:t>, запах</w:t>
      </w:r>
      <w:r>
        <w:rPr>
          <w:rFonts w:ascii="Times New Roman" w:hAnsi="Times New Roman"/>
          <w:sz w:val="24"/>
          <w:szCs w:val="24"/>
        </w:rPr>
        <w:t>а</w:t>
      </w:r>
      <w:r w:rsidRPr="00570A3B">
        <w:rPr>
          <w:rFonts w:ascii="Times New Roman" w:hAnsi="Times New Roman"/>
          <w:sz w:val="24"/>
          <w:szCs w:val="24"/>
        </w:rPr>
        <w:t>, вкус</w:t>
      </w:r>
      <w:r>
        <w:rPr>
          <w:rFonts w:ascii="Times New Roman" w:hAnsi="Times New Roman"/>
          <w:sz w:val="24"/>
          <w:szCs w:val="24"/>
        </w:rPr>
        <w:t>а</w:t>
      </w:r>
      <w:r w:rsidRPr="00570A3B">
        <w:rPr>
          <w:rFonts w:ascii="Times New Roman" w:hAnsi="Times New Roman"/>
          <w:sz w:val="24"/>
          <w:szCs w:val="24"/>
        </w:rPr>
        <w:t>, консистен</w:t>
      </w:r>
      <w:r>
        <w:rPr>
          <w:rFonts w:ascii="Times New Roman" w:hAnsi="Times New Roman"/>
          <w:sz w:val="24"/>
          <w:szCs w:val="24"/>
        </w:rPr>
        <w:t>ции, жесткости, сочности и т.д.</w:t>
      </w:r>
      <w:proofErr w:type="gramEnd"/>
      <w:r>
        <w:rPr>
          <w:rFonts w:ascii="Times New Roman" w:hAnsi="Times New Roman"/>
          <w:sz w:val="24"/>
          <w:szCs w:val="24"/>
        </w:rPr>
        <w:t xml:space="preserve"> (</w:t>
      </w:r>
      <w:r w:rsidRPr="004C718A">
        <w:rPr>
          <w:rFonts w:ascii="Times New Roman" w:hAnsi="Times New Roman"/>
          <w:i/>
          <w:sz w:val="24"/>
          <w:szCs w:val="24"/>
        </w:rPr>
        <w:t>Приложение 2</w:t>
      </w:r>
      <w:r>
        <w:rPr>
          <w:rFonts w:ascii="Times New Roman" w:hAnsi="Times New Roman"/>
          <w:sz w:val="24"/>
          <w:szCs w:val="24"/>
        </w:rPr>
        <w:t>).</w:t>
      </w:r>
    </w:p>
    <w:p w:rsidR="00067685" w:rsidRPr="00570A3B" w:rsidRDefault="00067685" w:rsidP="00067685">
      <w:pPr>
        <w:pStyle w:val="a7"/>
        <w:jc w:val="both"/>
        <w:rPr>
          <w:rFonts w:ascii="Times New Roman" w:hAnsi="Times New Roman"/>
          <w:sz w:val="24"/>
          <w:szCs w:val="24"/>
        </w:rPr>
      </w:pPr>
      <w:r>
        <w:rPr>
          <w:rFonts w:ascii="Times New Roman" w:hAnsi="Times New Roman"/>
          <w:sz w:val="24"/>
          <w:szCs w:val="24"/>
        </w:rPr>
        <w:t>2</w:t>
      </w:r>
      <w:r w:rsidRPr="00570A3B">
        <w:rPr>
          <w:rFonts w:ascii="Times New Roman" w:hAnsi="Times New Roman"/>
          <w:sz w:val="24"/>
          <w:szCs w:val="24"/>
        </w:rPr>
        <w:t>.2</w:t>
      </w:r>
      <w:r>
        <w:rPr>
          <w:rFonts w:ascii="Times New Roman" w:hAnsi="Times New Roman"/>
          <w:sz w:val="24"/>
          <w:szCs w:val="24"/>
        </w:rPr>
        <w:t xml:space="preserve">. </w:t>
      </w:r>
      <w:r w:rsidRPr="00570A3B">
        <w:rPr>
          <w:rFonts w:ascii="Times New Roman" w:hAnsi="Times New Roman"/>
          <w:sz w:val="24"/>
          <w:szCs w:val="24"/>
        </w:rPr>
        <w:t>Все блюда и кулинарные издел</w:t>
      </w:r>
      <w:r>
        <w:rPr>
          <w:rFonts w:ascii="Times New Roman" w:hAnsi="Times New Roman"/>
          <w:sz w:val="24"/>
          <w:szCs w:val="24"/>
        </w:rPr>
        <w:t xml:space="preserve">ия, изготовляемые на пищеблоке </w:t>
      </w:r>
      <w:r w:rsidRPr="00570A3B">
        <w:rPr>
          <w:rFonts w:ascii="Times New Roman" w:hAnsi="Times New Roman"/>
          <w:sz w:val="24"/>
          <w:szCs w:val="24"/>
        </w:rPr>
        <w:t>ДОУ, подлежат обязательному бракеражу по мере их готовности. Бракераж пищи проводится до начала о</w:t>
      </w:r>
      <w:r w:rsidRPr="00570A3B">
        <w:rPr>
          <w:rFonts w:ascii="Times New Roman" w:hAnsi="Times New Roman"/>
          <w:sz w:val="24"/>
          <w:szCs w:val="24"/>
        </w:rPr>
        <w:t>т</w:t>
      </w:r>
      <w:r w:rsidRPr="00570A3B">
        <w:rPr>
          <w:rFonts w:ascii="Times New Roman" w:hAnsi="Times New Roman"/>
          <w:sz w:val="24"/>
          <w:szCs w:val="24"/>
        </w:rPr>
        <w:t>пуска каждой вновь приготовленной партии.</w:t>
      </w:r>
    </w:p>
    <w:p w:rsidR="00067685" w:rsidRPr="00143FBB" w:rsidRDefault="00067685" w:rsidP="00067685">
      <w:pPr>
        <w:jc w:val="both"/>
      </w:pPr>
      <w:r>
        <w:t>2</w:t>
      </w:r>
      <w:r w:rsidRPr="00570A3B">
        <w:t>.3</w:t>
      </w:r>
      <w:r>
        <w:t xml:space="preserve">. </w:t>
      </w:r>
      <w:r w:rsidRPr="00570A3B">
        <w:rPr>
          <w:color w:val="000000"/>
        </w:rPr>
        <w:t>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w:t>
      </w:r>
      <w:r>
        <w:rPr>
          <w:color w:val="000000"/>
        </w:rPr>
        <w:t xml:space="preserve">ад закладкой основных продуктов </w:t>
      </w:r>
      <w:r w:rsidRPr="00143FBB">
        <w:t>и заверя</w:t>
      </w:r>
      <w:r>
        <w:t>ю</w:t>
      </w:r>
      <w:r w:rsidRPr="00143FBB">
        <w:t>т оценку личными подписями членов комиссии.</w:t>
      </w:r>
    </w:p>
    <w:p w:rsidR="00067685" w:rsidRPr="00570A3B" w:rsidRDefault="00067685" w:rsidP="00067685">
      <w:pPr>
        <w:pStyle w:val="p11"/>
        <w:shd w:val="clear" w:color="auto" w:fill="FFFFFF"/>
        <w:spacing w:before="0" w:beforeAutospacing="0" w:after="0" w:afterAutospacing="0"/>
        <w:jc w:val="both"/>
        <w:rPr>
          <w:color w:val="000000"/>
        </w:rPr>
      </w:pPr>
      <w:r>
        <w:t>2</w:t>
      </w:r>
      <w:r w:rsidRPr="00570A3B">
        <w:t>.4</w:t>
      </w:r>
      <w:r>
        <w:t xml:space="preserve">. </w:t>
      </w:r>
      <w:r w:rsidRPr="00570A3B">
        <w:rPr>
          <w:color w:val="000000"/>
        </w:rPr>
        <w:t>Комиссия составляет акты на списание продуктов</w:t>
      </w:r>
      <w:r>
        <w:rPr>
          <w:color w:val="000000"/>
        </w:rPr>
        <w:t xml:space="preserve">, </w:t>
      </w:r>
      <w:r w:rsidRPr="00F3461B">
        <w:rPr>
          <w:color w:val="000000"/>
        </w:rPr>
        <w:t>невостребованных порций, оставшихся по причине отсутствия детей.</w:t>
      </w:r>
    </w:p>
    <w:p w:rsidR="00067685" w:rsidRPr="00570A3B" w:rsidRDefault="00067685" w:rsidP="00067685">
      <w:pPr>
        <w:pStyle w:val="p11"/>
        <w:shd w:val="clear" w:color="auto" w:fill="FFFFFF"/>
        <w:spacing w:before="0" w:beforeAutospacing="0" w:after="0" w:afterAutospacing="0"/>
        <w:jc w:val="both"/>
        <w:rPr>
          <w:color w:val="000000"/>
        </w:rPr>
      </w:pPr>
      <w:r>
        <w:lastRenderedPageBreak/>
        <w:t>2</w:t>
      </w:r>
      <w:r w:rsidRPr="00570A3B">
        <w:t>.5</w:t>
      </w:r>
      <w:r>
        <w:t xml:space="preserve">. </w:t>
      </w:r>
      <w:r w:rsidRPr="00570A3B">
        <w:rPr>
          <w:color w:val="000000"/>
        </w:rPr>
        <w:t>При выявлении нарушений комиссия составляет акт за подписью всех членов.</w:t>
      </w:r>
    </w:p>
    <w:p w:rsidR="00067685" w:rsidRPr="00570A3B" w:rsidRDefault="00067685" w:rsidP="00067685">
      <w:pPr>
        <w:pStyle w:val="p11"/>
        <w:shd w:val="clear" w:color="auto" w:fill="FFFFFF"/>
        <w:spacing w:before="0" w:beforeAutospacing="0" w:after="0" w:afterAutospacing="0"/>
        <w:jc w:val="both"/>
        <w:rPr>
          <w:color w:val="000000"/>
        </w:rPr>
      </w:pPr>
      <w:r>
        <w:t>2</w:t>
      </w:r>
      <w:r w:rsidRPr="00570A3B">
        <w:t>.6</w:t>
      </w:r>
      <w:r>
        <w:t>.</w:t>
      </w:r>
      <w:r w:rsidRPr="00570A3B">
        <w:t xml:space="preserve"> </w:t>
      </w:r>
      <w:r w:rsidRPr="00570A3B">
        <w:rPr>
          <w:color w:val="000000"/>
        </w:rPr>
        <w:t>Комиссия осуществляет контроль над процессом приема пищи детьми:</w:t>
      </w:r>
    </w:p>
    <w:p w:rsidR="00067685" w:rsidRPr="00570A3B" w:rsidRDefault="00067685" w:rsidP="00067685">
      <w:pPr>
        <w:pStyle w:val="p11"/>
        <w:numPr>
          <w:ilvl w:val="0"/>
          <w:numId w:val="3"/>
        </w:numPr>
        <w:shd w:val="clear" w:color="auto" w:fill="FFFFFF"/>
        <w:spacing w:before="0" w:beforeAutospacing="0" w:after="0" w:afterAutospacing="0"/>
        <w:jc w:val="both"/>
        <w:rPr>
          <w:color w:val="000000"/>
        </w:rPr>
      </w:pPr>
      <w:r w:rsidRPr="00570A3B">
        <w:rPr>
          <w:color w:val="000000"/>
        </w:rPr>
        <w:t xml:space="preserve">создание </w:t>
      </w:r>
      <w:r>
        <w:rPr>
          <w:color w:val="000000"/>
        </w:rPr>
        <w:t xml:space="preserve">благоприятной </w:t>
      </w:r>
      <w:r w:rsidRPr="00570A3B">
        <w:rPr>
          <w:color w:val="000000"/>
        </w:rPr>
        <w:t>атмосферы</w:t>
      </w:r>
      <w:r>
        <w:rPr>
          <w:color w:val="000000"/>
        </w:rPr>
        <w:t xml:space="preserve"> приема пищи</w:t>
      </w:r>
      <w:r w:rsidRPr="00570A3B">
        <w:rPr>
          <w:color w:val="000000"/>
        </w:rPr>
        <w:t xml:space="preserve"> (</w:t>
      </w:r>
      <w:r>
        <w:rPr>
          <w:color w:val="000000"/>
        </w:rPr>
        <w:t>спокойное музыкальное сопровождение</w:t>
      </w:r>
      <w:r w:rsidRPr="00570A3B">
        <w:rPr>
          <w:color w:val="000000"/>
        </w:rPr>
        <w:t>, знакомство с блюдом, сервировка стола)</w:t>
      </w:r>
      <w:r>
        <w:rPr>
          <w:color w:val="000000"/>
        </w:rPr>
        <w:t>;</w:t>
      </w:r>
    </w:p>
    <w:p w:rsidR="00067685" w:rsidRPr="00570A3B" w:rsidRDefault="00067685" w:rsidP="00067685">
      <w:pPr>
        <w:pStyle w:val="p11"/>
        <w:numPr>
          <w:ilvl w:val="0"/>
          <w:numId w:val="3"/>
        </w:numPr>
        <w:shd w:val="clear" w:color="auto" w:fill="FFFFFF"/>
        <w:spacing w:before="0" w:beforeAutospacing="0" w:after="0" w:afterAutospacing="0"/>
        <w:jc w:val="both"/>
        <w:rPr>
          <w:color w:val="000000"/>
        </w:rPr>
      </w:pPr>
      <w:r w:rsidRPr="00570A3B">
        <w:rPr>
          <w:color w:val="000000"/>
        </w:rPr>
        <w:t>оценка качества приготовления блюда д</w:t>
      </w:r>
      <w:r>
        <w:rPr>
          <w:color w:val="000000"/>
        </w:rPr>
        <w:t xml:space="preserve">етьми (количество оставшейся </w:t>
      </w:r>
      <w:proofErr w:type="spellStart"/>
      <w:r>
        <w:rPr>
          <w:color w:val="000000"/>
        </w:rPr>
        <w:t>не</w:t>
      </w:r>
      <w:r w:rsidRPr="00570A3B">
        <w:rPr>
          <w:color w:val="000000"/>
        </w:rPr>
        <w:t>съеденной</w:t>
      </w:r>
      <w:proofErr w:type="spellEnd"/>
      <w:r w:rsidRPr="00570A3B">
        <w:rPr>
          <w:color w:val="000000"/>
        </w:rPr>
        <w:t xml:space="preserve"> пищи, причина)</w:t>
      </w:r>
      <w:r>
        <w:rPr>
          <w:color w:val="000000"/>
        </w:rPr>
        <w:t>.</w:t>
      </w:r>
    </w:p>
    <w:p w:rsidR="00067685" w:rsidRPr="00570A3B" w:rsidRDefault="00067685" w:rsidP="00067685">
      <w:pPr>
        <w:pStyle w:val="p11"/>
        <w:shd w:val="clear" w:color="auto" w:fill="FFFFFF"/>
        <w:spacing w:before="0" w:beforeAutospacing="0" w:after="0" w:afterAutospacing="0"/>
        <w:jc w:val="both"/>
        <w:rPr>
          <w:color w:val="000000"/>
        </w:rPr>
      </w:pPr>
      <w:r>
        <w:t>2</w:t>
      </w:r>
      <w:r w:rsidRPr="00570A3B">
        <w:t>.7</w:t>
      </w:r>
      <w:r>
        <w:t>.</w:t>
      </w:r>
      <w:r w:rsidRPr="00570A3B">
        <w:t xml:space="preserve"> </w:t>
      </w:r>
      <w:r w:rsidRPr="00570A3B">
        <w:rPr>
          <w:color w:val="000000"/>
        </w:rPr>
        <w:t xml:space="preserve">Комиссия вносит предложения по улучшению питания детей в </w:t>
      </w:r>
      <w:r>
        <w:rPr>
          <w:color w:val="000000"/>
        </w:rPr>
        <w:t>дошкольном образовательном учреждении</w:t>
      </w:r>
      <w:r w:rsidRPr="00570A3B">
        <w:rPr>
          <w:color w:val="000000"/>
        </w:rPr>
        <w:t>.</w:t>
      </w:r>
    </w:p>
    <w:p w:rsidR="00067685" w:rsidRPr="00570A3B" w:rsidRDefault="00067685" w:rsidP="00067685">
      <w:pPr>
        <w:pStyle w:val="p11"/>
        <w:shd w:val="clear" w:color="auto" w:fill="FFFFFF"/>
        <w:spacing w:before="0" w:beforeAutospacing="0" w:after="0" w:afterAutospacing="0"/>
        <w:jc w:val="both"/>
        <w:rPr>
          <w:color w:val="000000"/>
        </w:rPr>
      </w:pPr>
      <w:r>
        <w:t>2</w:t>
      </w:r>
      <w:r w:rsidRPr="00570A3B">
        <w:t>.8</w:t>
      </w:r>
      <w:r>
        <w:t xml:space="preserve">. </w:t>
      </w:r>
      <w:r w:rsidRPr="00570A3B">
        <w:rPr>
          <w:color w:val="000000"/>
        </w:rPr>
        <w:t xml:space="preserve">Комиссия </w:t>
      </w:r>
      <w:proofErr w:type="gramStart"/>
      <w:r w:rsidRPr="00570A3B">
        <w:rPr>
          <w:color w:val="000000"/>
        </w:rPr>
        <w:t>отчитывается о результатах</w:t>
      </w:r>
      <w:proofErr w:type="gramEnd"/>
      <w:r w:rsidRPr="00570A3B">
        <w:rPr>
          <w:color w:val="000000"/>
        </w:rPr>
        <w:t xml:space="preserve"> своей контрольной деятельности на административных совещаниях, педсоветах, заседаниях родительского комитета.</w:t>
      </w:r>
    </w:p>
    <w:p w:rsidR="00067685" w:rsidRPr="00570A3B" w:rsidRDefault="00067685" w:rsidP="00067685">
      <w:pPr>
        <w:ind w:firstLine="567"/>
        <w:jc w:val="center"/>
        <w:rPr>
          <w:b/>
        </w:rPr>
      </w:pPr>
    </w:p>
    <w:p w:rsidR="00067685" w:rsidRPr="00570A3B" w:rsidRDefault="00067685" w:rsidP="00067685">
      <w:r w:rsidRPr="00570A3B">
        <w:rPr>
          <w:b/>
        </w:rPr>
        <w:t>3.  </w:t>
      </w:r>
      <w:r>
        <w:rPr>
          <w:b/>
        </w:rPr>
        <w:t>О</w:t>
      </w:r>
      <w:r w:rsidRPr="00570A3B">
        <w:rPr>
          <w:b/>
        </w:rPr>
        <w:t xml:space="preserve">ценка организации питания в </w:t>
      </w:r>
      <w:r>
        <w:rPr>
          <w:b/>
        </w:rPr>
        <w:t>МК</w:t>
      </w:r>
      <w:r w:rsidRPr="00570A3B">
        <w:rPr>
          <w:b/>
        </w:rPr>
        <w:t>ДО</w:t>
      </w:r>
      <w:r>
        <w:rPr>
          <w:b/>
        </w:rPr>
        <w:t>У « Юбилейный детский сад»</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3.1. </w:t>
      </w:r>
      <w:proofErr w:type="spellStart"/>
      <w:r w:rsidRPr="00BE4726">
        <w:rPr>
          <w:rFonts w:ascii="Times New Roman" w:hAnsi="Times New Roman" w:cs="Times New Roman"/>
          <w:sz w:val="24"/>
          <w:szCs w:val="24"/>
        </w:rPr>
        <w:t>Бракеражная</w:t>
      </w:r>
      <w:proofErr w:type="spellEnd"/>
      <w:r w:rsidRPr="00BE4726">
        <w:rPr>
          <w:rFonts w:ascii="Times New Roman" w:hAnsi="Times New Roman" w:cs="Times New Roman"/>
          <w:sz w:val="24"/>
          <w:szCs w:val="24"/>
        </w:rPr>
        <w:t xml:space="preserve"> комиссия в полном составе ежедневно приходит на снятие </w:t>
      </w:r>
      <w:proofErr w:type="spellStart"/>
      <w:r w:rsidRPr="00BE4726">
        <w:rPr>
          <w:rFonts w:ascii="Times New Roman" w:hAnsi="Times New Roman" w:cs="Times New Roman"/>
          <w:sz w:val="24"/>
          <w:szCs w:val="24"/>
        </w:rPr>
        <w:t>бракеражной</w:t>
      </w:r>
      <w:proofErr w:type="spellEnd"/>
      <w:r w:rsidRPr="00BE4726">
        <w:rPr>
          <w:rFonts w:ascii="Times New Roman" w:hAnsi="Times New Roman" w:cs="Times New Roman"/>
          <w:sz w:val="24"/>
          <w:szCs w:val="24"/>
        </w:rPr>
        <w:t xml:space="preserve"> пробы за 30 минут до начала раздачи готовой пищи, предварительно ознакомившись с меню</w:t>
      </w:r>
      <w:r>
        <w:rPr>
          <w:rFonts w:ascii="Times New Roman" w:hAnsi="Times New Roman" w:cs="Times New Roman"/>
          <w:sz w:val="24"/>
          <w:szCs w:val="24"/>
        </w:rPr>
        <w:t xml:space="preserve"> требованием</w:t>
      </w:r>
      <w:r w:rsidRPr="00BE4726">
        <w:rPr>
          <w:rFonts w:ascii="Times New Roman" w:hAnsi="Times New Roman" w:cs="Times New Roman"/>
          <w:sz w:val="24"/>
          <w:szCs w:val="24"/>
        </w:rPr>
        <w:t xml:space="preserve">.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3.3. </w:t>
      </w:r>
      <w:proofErr w:type="spellStart"/>
      <w:r w:rsidRPr="00BE4726">
        <w:rPr>
          <w:rFonts w:ascii="Times New Roman" w:hAnsi="Times New Roman" w:cs="Times New Roman"/>
          <w:sz w:val="24"/>
          <w:szCs w:val="24"/>
        </w:rPr>
        <w:t>Бракеражную</w:t>
      </w:r>
      <w:proofErr w:type="spellEnd"/>
      <w:r w:rsidRPr="00BE4726">
        <w:rPr>
          <w:rFonts w:ascii="Times New Roman" w:hAnsi="Times New Roman" w:cs="Times New Roman"/>
          <w:sz w:val="24"/>
          <w:szCs w:val="24"/>
        </w:rPr>
        <w:t xml:space="preserve"> пробу берут из общего котла (кастрюли), предварительно перемешав тщательно пищу в котле.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3.5. Результаты </w:t>
      </w:r>
      <w:proofErr w:type="spellStart"/>
      <w:r w:rsidRPr="00BE4726">
        <w:rPr>
          <w:rFonts w:ascii="Times New Roman" w:hAnsi="Times New Roman" w:cs="Times New Roman"/>
          <w:sz w:val="24"/>
          <w:szCs w:val="24"/>
        </w:rPr>
        <w:t>бракеражной</w:t>
      </w:r>
      <w:proofErr w:type="spellEnd"/>
      <w:r w:rsidRPr="00BE4726">
        <w:rPr>
          <w:rFonts w:ascii="Times New Roman" w:hAnsi="Times New Roman" w:cs="Times New Roman"/>
          <w:sz w:val="24"/>
          <w:szCs w:val="24"/>
        </w:rPr>
        <w:t xml:space="preserve"> пробы заносятся в Журнал бракеража готовой кулинарной продукции. Журнал должен быть прошнурован, пронумерован и скреплен печатью: хранится у мед</w:t>
      </w:r>
      <w:r>
        <w:rPr>
          <w:rFonts w:ascii="Times New Roman" w:hAnsi="Times New Roman" w:cs="Times New Roman"/>
          <w:sz w:val="24"/>
          <w:szCs w:val="24"/>
        </w:rPr>
        <w:t xml:space="preserve">ицинской </w:t>
      </w:r>
      <w:r w:rsidRPr="00BE4726">
        <w:rPr>
          <w:rFonts w:ascii="Times New Roman" w:hAnsi="Times New Roman" w:cs="Times New Roman"/>
          <w:sz w:val="24"/>
          <w:szCs w:val="24"/>
        </w:rPr>
        <w:t>сестры.</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3.10. </w:t>
      </w:r>
      <w:proofErr w:type="gramStart"/>
      <w:r w:rsidRPr="00BE4726">
        <w:rPr>
          <w:rFonts w:ascii="Times New Roman" w:hAnsi="Times New Roman" w:cs="Times New Roman"/>
          <w:sz w:val="24"/>
          <w:szCs w:val="24"/>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BE4726">
        <w:rPr>
          <w:rFonts w:ascii="Times New Roman" w:hAnsi="Times New Roman" w:cs="Times New Roman"/>
          <w:sz w:val="24"/>
          <w:szCs w:val="24"/>
        </w:rPr>
        <w:t xml:space="preserve"> Такое блюдо не допускается к раздаче, и </w:t>
      </w:r>
      <w:proofErr w:type="spellStart"/>
      <w:r w:rsidRPr="00BE4726">
        <w:rPr>
          <w:rFonts w:ascii="Times New Roman" w:hAnsi="Times New Roman" w:cs="Times New Roman"/>
          <w:sz w:val="24"/>
          <w:szCs w:val="24"/>
        </w:rPr>
        <w:t>бракеражная</w:t>
      </w:r>
      <w:proofErr w:type="spellEnd"/>
      <w:r w:rsidRPr="00BE4726">
        <w:rPr>
          <w:rFonts w:ascii="Times New Roman" w:hAnsi="Times New Roman" w:cs="Times New Roman"/>
          <w:sz w:val="24"/>
          <w:szCs w:val="24"/>
        </w:rPr>
        <w:t xml:space="preserve"> комиссия ставит свои подписи напротив выставленной оценки под записью «К раздаче не допускаю».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3.11. Оценка качества блюд и кулинарных изделий заносится в журнал установленной формы и оформляется подписями всех членов </w:t>
      </w:r>
      <w:proofErr w:type="spellStart"/>
      <w:r w:rsidRPr="00BE4726">
        <w:rPr>
          <w:rFonts w:ascii="Times New Roman" w:hAnsi="Times New Roman" w:cs="Times New Roman"/>
          <w:sz w:val="24"/>
          <w:szCs w:val="24"/>
        </w:rPr>
        <w:t>бракеражной</w:t>
      </w:r>
      <w:proofErr w:type="spellEnd"/>
      <w:r w:rsidRPr="00BE4726">
        <w:rPr>
          <w:rFonts w:ascii="Times New Roman" w:hAnsi="Times New Roman" w:cs="Times New Roman"/>
          <w:sz w:val="24"/>
          <w:szCs w:val="24"/>
        </w:rPr>
        <w:t xml:space="preserve"> комиссии.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3.12. Оценка качества блюд и кулинарных изделий «удовлетворительно», «неудовлетворительно», данная </w:t>
      </w:r>
      <w:proofErr w:type="spellStart"/>
      <w:r w:rsidRPr="00BE4726">
        <w:rPr>
          <w:rFonts w:ascii="Times New Roman" w:hAnsi="Times New Roman" w:cs="Times New Roman"/>
          <w:sz w:val="24"/>
          <w:szCs w:val="24"/>
        </w:rPr>
        <w:t>бракеражной</w:t>
      </w:r>
      <w:proofErr w:type="spellEnd"/>
      <w:r w:rsidRPr="00BE4726">
        <w:rPr>
          <w:rFonts w:ascii="Times New Roman" w:hAnsi="Times New Roman" w:cs="Times New Roman"/>
          <w:sz w:val="24"/>
          <w:szCs w:val="24"/>
        </w:rPr>
        <w:t xml:space="preserve">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lastRenderedPageBreak/>
        <w:t xml:space="preserve">3.13. </w:t>
      </w:r>
      <w:proofErr w:type="spellStart"/>
      <w:r w:rsidRPr="00BE4726">
        <w:rPr>
          <w:rFonts w:ascii="Times New Roman" w:hAnsi="Times New Roman" w:cs="Times New Roman"/>
          <w:sz w:val="24"/>
          <w:szCs w:val="24"/>
        </w:rPr>
        <w:t>Бракеражная</w:t>
      </w:r>
      <w:proofErr w:type="spellEnd"/>
      <w:r w:rsidRPr="00BE4726">
        <w:rPr>
          <w:rFonts w:ascii="Times New Roman" w:hAnsi="Times New Roman" w:cs="Times New Roman"/>
          <w:sz w:val="24"/>
          <w:szCs w:val="24"/>
        </w:rPr>
        <w:t xml:space="preserve"> комиссия проверяет наличие контрольного блюда и суточной пробы.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 xml:space="preserve">3.14. </w:t>
      </w:r>
      <w:proofErr w:type="spellStart"/>
      <w:r w:rsidRPr="00BE4726">
        <w:rPr>
          <w:rFonts w:ascii="Times New Roman" w:hAnsi="Times New Roman" w:cs="Times New Roman"/>
          <w:sz w:val="24"/>
          <w:szCs w:val="24"/>
        </w:rPr>
        <w:t>Бракеражная</w:t>
      </w:r>
      <w:proofErr w:type="spellEnd"/>
      <w:r w:rsidRPr="00BE4726">
        <w:rPr>
          <w:rFonts w:ascii="Times New Roman" w:hAnsi="Times New Roman" w:cs="Times New Roman"/>
          <w:sz w:val="24"/>
          <w:szCs w:val="24"/>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067685" w:rsidRPr="00BE4726" w:rsidRDefault="00067685" w:rsidP="00067685">
      <w:pPr>
        <w:pStyle w:val="a7"/>
        <w:jc w:val="both"/>
        <w:rPr>
          <w:rFonts w:ascii="Times New Roman" w:hAnsi="Times New Roman" w:cs="Times New Roman"/>
          <w:sz w:val="24"/>
          <w:szCs w:val="24"/>
        </w:rPr>
      </w:pPr>
      <w:r w:rsidRPr="00BE4726">
        <w:rPr>
          <w:rFonts w:ascii="Times New Roman" w:hAnsi="Times New Roman" w:cs="Times New Roman"/>
          <w:sz w:val="24"/>
          <w:szCs w:val="24"/>
        </w:rPr>
        <w:t>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067685" w:rsidRPr="006E484F" w:rsidRDefault="00067685" w:rsidP="00067685">
      <w:pPr>
        <w:jc w:val="both"/>
        <w:rPr>
          <w:color w:val="000000"/>
        </w:rPr>
      </w:pPr>
      <w:r w:rsidRPr="00BE4726">
        <w:rPr>
          <w:rFonts w:eastAsia="Calibri"/>
          <w:lang w:eastAsia="zh-CN"/>
        </w:rPr>
        <w:t xml:space="preserve">3.16. Оценка качества продукции заносится в </w:t>
      </w:r>
      <w:proofErr w:type="spellStart"/>
      <w:r w:rsidRPr="00BE4726">
        <w:rPr>
          <w:rFonts w:eastAsia="Calibri"/>
          <w:lang w:eastAsia="zh-CN"/>
        </w:rPr>
        <w:t>бракеражный</w:t>
      </w:r>
      <w:proofErr w:type="spellEnd"/>
      <w:r w:rsidRPr="00BE4726">
        <w:rPr>
          <w:rFonts w:eastAsia="Calibri"/>
          <w:lang w:eastAsia="zh-CN"/>
        </w:rPr>
        <w:t xml:space="preserve"> журнал до начала ее реализ</w:t>
      </w:r>
      <w:r w:rsidRPr="00BE4726">
        <w:rPr>
          <w:rFonts w:eastAsia="Calibri"/>
          <w:lang w:eastAsia="zh-CN"/>
        </w:rPr>
        <w:t>а</w:t>
      </w:r>
      <w:r w:rsidRPr="00BE4726">
        <w:rPr>
          <w:rFonts w:eastAsia="Calibri"/>
          <w:lang w:eastAsia="zh-CN"/>
        </w:rPr>
        <w:t xml:space="preserve">ции. Выдача готовой пищи </w:t>
      </w:r>
      <w:proofErr w:type="gramStart"/>
      <w:r w:rsidRPr="00BE4726">
        <w:rPr>
          <w:rFonts w:eastAsia="Calibri"/>
          <w:lang w:eastAsia="zh-CN"/>
        </w:rPr>
        <w:t>производится</w:t>
      </w:r>
      <w:proofErr w:type="gramEnd"/>
      <w:r w:rsidRPr="00BE4726">
        <w:rPr>
          <w:rFonts w:eastAsia="Calibri"/>
          <w:lang w:eastAsia="zh-CN"/>
        </w:rPr>
        <w:t xml:space="preserve"> только после снятия пробы и записи в </w:t>
      </w:r>
      <w:proofErr w:type="spellStart"/>
      <w:r w:rsidRPr="00BE4726">
        <w:rPr>
          <w:rFonts w:eastAsia="Calibri"/>
          <w:lang w:eastAsia="zh-CN"/>
        </w:rPr>
        <w:t>брак</w:t>
      </w:r>
      <w:r w:rsidRPr="00BE4726">
        <w:rPr>
          <w:rFonts w:eastAsia="Calibri"/>
          <w:lang w:eastAsia="zh-CN"/>
        </w:rPr>
        <w:t>е</w:t>
      </w:r>
      <w:r w:rsidRPr="00BE4726">
        <w:rPr>
          <w:rFonts w:eastAsia="Calibri"/>
          <w:lang w:eastAsia="zh-CN"/>
        </w:rPr>
        <w:t>ражном</w:t>
      </w:r>
      <w:proofErr w:type="spellEnd"/>
      <w:r w:rsidRPr="00BE4726">
        <w:rPr>
          <w:rFonts w:eastAsia="Calibri"/>
          <w:lang w:eastAsia="zh-CN"/>
        </w:rPr>
        <w:t xml:space="preserve"> журнале результатов оценки готовых блюд и разрешения их к выдаче. При этом в журнале </w:t>
      </w:r>
      <w:r w:rsidRPr="006E484F">
        <w:rPr>
          <w:color w:val="000000"/>
        </w:rPr>
        <w:t>необходимо отмечать результат пробы каждого блюда, а не рациона в целом.</w:t>
      </w:r>
    </w:p>
    <w:p w:rsidR="00067685" w:rsidRPr="006E484F"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 xml:space="preserve">3.17. Замечания и нарушения, установленные комиссией в организации питания детей, заносятся в </w:t>
      </w:r>
      <w:proofErr w:type="spellStart"/>
      <w:r w:rsidRPr="006E484F">
        <w:rPr>
          <w:rFonts w:ascii="Times New Roman" w:eastAsia="Times New Roman" w:hAnsi="Times New Roman" w:cs="Times New Roman"/>
          <w:color w:val="000000"/>
          <w:sz w:val="24"/>
          <w:szCs w:val="24"/>
          <w:lang w:eastAsia="ru-RU"/>
        </w:rPr>
        <w:t>бракеражный</w:t>
      </w:r>
      <w:proofErr w:type="spellEnd"/>
      <w:r w:rsidRPr="006E484F">
        <w:rPr>
          <w:rFonts w:ascii="Times New Roman" w:eastAsia="Times New Roman" w:hAnsi="Times New Roman" w:cs="Times New Roman"/>
          <w:color w:val="000000"/>
          <w:sz w:val="24"/>
          <w:szCs w:val="24"/>
          <w:lang w:eastAsia="ru-RU"/>
        </w:rPr>
        <w:t xml:space="preserve"> журнал.</w:t>
      </w:r>
    </w:p>
    <w:p w:rsidR="00067685" w:rsidRPr="006E484F"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 xml:space="preserve">3.18. Основными формами работы </w:t>
      </w:r>
      <w:proofErr w:type="spellStart"/>
      <w:r w:rsidRPr="006E484F">
        <w:rPr>
          <w:rFonts w:ascii="Times New Roman" w:eastAsia="Times New Roman" w:hAnsi="Times New Roman" w:cs="Times New Roman"/>
          <w:color w:val="000000"/>
          <w:sz w:val="24"/>
          <w:szCs w:val="24"/>
          <w:lang w:eastAsia="ru-RU"/>
        </w:rPr>
        <w:t>бракеражной</w:t>
      </w:r>
      <w:proofErr w:type="spellEnd"/>
      <w:r w:rsidRPr="006E484F">
        <w:rPr>
          <w:rFonts w:ascii="Times New Roman" w:eastAsia="Times New Roman" w:hAnsi="Times New Roman" w:cs="Times New Roman"/>
          <w:color w:val="000000"/>
          <w:sz w:val="24"/>
          <w:szCs w:val="24"/>
          <w:lang w:eastAsia="ru-RU"/>
        </w:rPr>
        <w:t xml:space="preserve"> комиссии являются:</w:t>
      </w:r>
    </w:p>
    <w:p w:rsidR="00067685" w:rsidRPr="006E484F" w:rsidRDefault="00067685" w:rsidP="00067685">
      <w:pPr>
        <w:pStyle w:val="a7"/>
        <w:numPr>
          <w:ilvl w:val="0"/>
          <w:numId w:val="7"/>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совещания, которые проводятся 1 раз в квартал;</w:t>
      </w:r>
    </w:p>
    <w:p w:rsidR="00067685" w:rsidRPr="006E484F" w:rsidRDefault="00067685" w:rsidP="00067685">
      <w:pPr>
        <w:pStyle w:val="a7"/>
        <w:numPr>
          <w:ilvl w:val="0"/>
          <w:numId w:val="7"/>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 xml:space="preserve">контроль, осуществляемый руководителем ДОУ, членами </w:t>
      </w:r>
      <w:proofErr w:type="spellStart"/>
      <w:r w:rsidRPr="006E484F">
        <w:rPr>
          <w:rFonts w:ascii="Times New Roman" w:eastAsia="Times New Roman" w:hAnsi="Times New Roman" w:cs="Times New Roman"/>
          <w:color w:val="000000"/>
          <w:sz w:val="24"/>
          <w:szCs w:val="24"/>
          <w:lang w:eastAsia="ru-RU"/>
        </w:rPr>
        <w:t>бракеражной</w:t>
      </w:r>
      <w:proofErr w:type="spellEnd"/>
      <w:r w:rsidRPr="006E484F">
        <w:rPr>
          <w:rFonts w:ascii="Times New Roman" w:eastAsia="Times New Roman" w:hAnsi="Times New Roman" w:cs="Times New Roman"/>
          <w:color w:val="000000"/>
          <w:sz w:val="24"/>
          <w:szCs w:val="24"/>
          <w:lang w:eastAsia="ru-RU"/>
        </w:rPr>
        <w:t xml:space="preserve"> комиссии, согласно плану производственного контроля ДОУ.</w:t>
      </w:r>
    </w:p>
    <w:p w:rsidR="00067685" w:rsidRPr="006E484F"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 xml:space="preserve">3.19. </w:t>
      </w:r>
      <w:r w:rsidRPr="00D31686">
        <w:rPr>
          <w:rFonts w:ascii="Times New Roman" w:eastAsia="Times New Roman" w:hAnsi="Times New Roman" w:cs="Times New Roman"/>
          <w:sz w:val="24"/>
          <w:szCs w:val="24"/>
          <w:lang w:eastAsia="ru-RU"/>
        </w:rPr>
        <w:t>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w:t>
      </w:r>
      <w:r>
        <w:rPr>
          <w:rFonts w:ascii="Times New Roman" w:eastAsia="Times New Roman" w:hAnsi="Times New Roman" w:cs="Times New Roman"/>
          <w:sz w:val="24"/>
          <w:szCs w:val="24"/>
          <w:lang w:eastAsia="ru-RU"/>
        </w:rPr>
        <w:t>а</w:t>
      </w:r>
      <w:r w:rsidRPr="00D31686">
        <w:rPr>
          <w:rFonts w:ascii="Times New Roman" w:eastAsia="Times New Roman" w:hAnsi="Times New Roman" w:cs="Times New Roman"/>
          <w:sz w:val="24"/>
          <w:szCs w:val="24"/>
          <w:lang w:eastAsia="ru-RU"/>
        </w:rPr>
        <w:t>, родительского комитета.</w:t>
      </w:r>
      <w:r>
        <w:rPr>
          <w:rStyle w:val="c0"/>
          <w:color w:val="000000"/>
        </w:rPr>
        <w:t xml:space="preserve"> </w:t>
      </w:r>
      <w:r w:rsidRPr="006E484F">
        <w:rPr>
          <w:rFonts w:ascii="Times New Roman" w:eastAsia="Times New Roman" w:hAnsi="Times New Roman" w:cs="Times New Roman"/>
          <w:color w:val="000000"/>
          <w:sz w:val="24"/>
          <w:szCs w:val="24"/>
          <w:lang w:eastAsia="ru-RU"/>
        </w:rPr>
        <w:t xml:space="preserve">Результаты работы </w:t>
      </w:r>
      <w:proofErr w:type="spellStart"/>
      <w:r w:rsidRPr="006E484F">
        <w:rPr>
          <w:rFonts w:ascii="Times New Roman" w:eastAsia="Times New Roman" w:hAnsi="Times New Roman" w:cs="Times New Roman"/>
          <w:color w:val="000000"/>
          <w:sz w:val="24"/>
          <w:szCs w:val="24"/>
          <w:lang w:eastAsia="ru-RU"/>
        </w:rPr>
        <w:t>бракеражной</w:t>
      </w:r>
      <w:proofErr w:type="spellEnd"/>
      <w:r w:rsidRPr="006E484F">
        <w:rPr>
          <w:rFonts w:ascii="Times New Roman" w:eastAsia="Times New Roman" w:hAnsi="Times New Roman" w:cs="Times New Roman"/>
          <w:color w:val="000000"/>
          <w:sz w:val="24"/>
          <w:szCs w:val="24"/>
          <w:lang w:eastAsia="ru-RU"/>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DD10B5">
        <w:rPr>
          <w:color w:val="FFFFFF"/>
          <w:sz w:val="4"/>
          <w:szCs w:val="4"/>
        </w:rPr>
        <w:t>Источник: https://ohrana-tryda.com/node/3977</w:t>
      </w:r>
    </w:p>
    <w:p w:rsidR="00067685"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 xml:space="preserve">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067685" w:rsidRPr="006E484F"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Примерный перечень вопросов, подлежащих контролю и рассмотрению:</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оценка органолептических свой</w:t>
      </w:r>
      <w:proofErr w:type="gramStart"/>
      <w:r w:rsidRPr="006E484F">
        <w:rPr>
          <w:rFonts w:ascii="Times New Roman" w:eastAsia="Times New Roman" w:hAnsi="Times New Roman" w:cs="Times New Roman"/>
          <w:color w:val="000000"/>
          <w:sz w:val="24"/>
          <w:szCs w:val="24"/>
          <w:lang w:eastAsia="ru-RU"/>
        </w:rPr>
        <w:t>ств пр</w:t>
      </w:r>
      <w:proofErr w:type="gramEnd"/>
      <w:r w:rsidRPr="006E484F">
        <w:rPr>
          <w:rFonts w:ascii="Times New Roman" w:eastAsia="Times New Roman" w:hAnsi="Times New Roman" w:cs="Times New Roman"/>
          <w:color w:val="000000"/>
          <w:sz w:val="24"/>
          <w:szCs w:val="24"/>
          <w:lang w:eastAsia="ru-RU"/>
        </w:rPr>
        <w:t>иготовленной пищи;</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полнотой вложения продуктов в котел;</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предотвращение пищевых отравлений</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предотвращение желудочно-кишечных заболеваний;</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соблюдением технологии приготовления пищи;</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обеспечение санитарии и гигиены на пищеблоке;</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организацией сбалансированного безопасного питания;</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хранением и реализацией пищевых продуктов;</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качеством поступающих пищевых продуктов и наличием сопроводительных документов;</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ведение журналов бракеража готовой кулинарной продукции и бракеража поступающего продовольственного сырья;</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качеством готовых блюд и соблюдением объема порций;</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выполнением норм питания и витаминизацией пищи;</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соблюдением питьевого режима;</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lastRenderedPageBreak/>
        <w:t>контроль за</w:t>
      </w:r>
      <w:proofErr w:type="gramEnd"/>
      <w:r w:rsidRPr="006E484F">
        <w:rPr>
          <w:rFonts w:ascii="Times New Roman" w:eastAsia="Times New Roman" w:hAnsi="Times New Roman" w:cs="Times New Roman"/>
          <w:color w:val="000000"/>
          <w:sz w:val="24"/>
          <w:szCs w:val="24"/>
          <w:lang w:eastAsia="ru-RU"/>
        </w:rPr>
        <w:t xml:space="preserve"> закладкой основных продуктов питания;</w:t>
      </w:r>
    </w:p>
    <w:p w:rsidR="00067685" w:rsidRPr="006E484F" w:rsidRDefault="00067685" w:rsidP="00067685">
      <w:pPr>
        <w:pStyle w:val="a7"/>
        <w:numPr>
          <w:ilvl w:val="0"/>
          <w:numId w:val="8"/>
        </w:numPr>
        <w:jc w:val="both"/>
        <w:rPr>
          <w:rFonts w:ascii="Times New Roman" w:eastAsia="Times New Roman" w:hAnsi="Times New Roman" w:cs="Times New Roman"/>
          <w:color w:val="000000"/>
          <w:sz w:val="24"/>
          <w:szCs w:val="24"/>
          <w:lang w:eastAsia="ru-RU"/>
        </w:rPr>
      </w:pPr>
      <w:proofErr w:type="gramStart"/>
      <w:r w:rsidRPr="006E484F">
        <w:rPr>
          <w:rFonts w:ascii="Times New Roman" w:eastAsia="Times New Roman" w:hAnsi="Times New Roman" w:cs="Times New Roman"/>
          <w:color w:val="000000"/>
          <w:sz w:val="24"/>
          <w:szCs w:val="24"/>
          <w:lang w:eastAsia="ru-RU"/>
        </w:rPr>
        <w:t>контроль за</w:t>
      </w:r>
      <w:proofErr w:type="gramEnd"/>
      <w:r w:rsidRPr="006E484F">
        <w:rPr>
          <w:rFonts w:ascii="Times New Roman" w:eastAsia="Times New Roman" w:hAnsi="Times New Roman" w:cs="Times New Roman"/>
          <w:color w:val="000000"/>
          <w:sz w:val="24"/>
          <w:szCs w:val="24"/>
          <w:lang w:eastAsia="ru-RU"/>
        </w:rPr>
        <w:t xml:space="preserve"> отбором суточной пробы.</w:t>
      </w:r>
    </w:p>
    <w:p w:rsidR="00067685" w:rsidRPr="006E484F" w:rsidRDefault="00067685" w:rsidP="00067685">
      <w:pPr>
        <w:pStyle w:val="a7"/>
        <w:jc w:val="both"/>
        <w:rPr>
          <w:rFonts w:ascii="Times New Roman" w:eastAsia="Times New Roman" w:hAnsi="Times New Roman" w:cs="Times New Roman"/>
          <w:color w:val="000000"/>
          <w:sz w:val="24"/>
          <w:szCs w:val="24"/>
          <w:lang w:eastAsia="ru-RU"/>
        </w:rPr>
      </w:pPr>
      <w:r w:rsidRPr="006E484F">
        <w:rPr>
          <w:rFonts w:ascii="Times New Roman" w:eastAsia="Times New Roman" w:hAnsi="Times New Roman" w:cs="Times New Roman"/>
          <w:color w:val="000000"/>
          <w:sz w:val="24"/>
          <w:szCs w:val="24"/>
          <w:lang w:eastAsia="ru-RU"/>
        </w:rPr>
        <w:t>Итоги проверок заслушиваются на совещании при заведующем, где обсуждаются замечания и предложения по организации и качества питания в детском саду.</w:t>
      </w:r>
    </w:p>
    <w:p w:rsidR="00067685" w:rsidRPr="00BE4726" w:rsidRDefault="00067685" w:rsidP="00067685">
      <w:pPr>
        <w:jc w:val="both"/>
      </w:pPr>
      <w:r>
        <w:t>3.21</w:t>
      </w:r>
      <w:r w:rsidRPr="00BE4726">
        <w:t xml:space="preserve">.  Администрация </w:t>
      </w:r>
      <w:r w:rsidRPr="00BE4726">
        <w:rPr>
          <w:rFonts w:eastAsia="Calibri"/>
          <w:lang w:eastAsia="zh-CN"/>
        </w:rPr>
        <w:t xml:space="preserve">ДОУ обязана содействовать в деятельности </w:t>
      </w:r>
      <w:proofErr w:type="spellStart"/>
      <w:r w:rsidRPr="00BE4726">
        <w:rPr>
          <w:rFonts w:eastAsia="Calibri"/>
          <w:lang w:eastAsia="zh-CN"/>
        </w:rPr>
        <w:t>бракеражной</w:t>
      </w:r>
      <w:proofErr w:type="spellEnd"/>
      <w:r w:rsidRPr="00BE4726">
        <w:rPr>
          <w:rFonts w:eastAsia="Calibri"/>
          <w:lang w:eastAsia="zh-CN"/>
        </w:rPr>
        <w:t xml:space="preserve"> комиссии и принимать меры по устранению нарушений и замечаний, выявленных коми</w:t>
      </w:r>
      <w:r w:rsidRPr="00BE4726">
        <w:rPr>
          <w:rFonts w:eastAsia="Calibri"/>
          <w:lang w:eastAsia="zh-CN"/>
        </w:rPr>
        <w:t>с</w:t>
      </w:r>
      <w:r w:rsidRPr="00BE4726">
        <w:rPr>
          <w:rFonts w:eastAsia="Calibri"/>
          <w:lang w:eastAsia="zh-CN"/>
        </w:rPr>
        <w:t>сией.</w:t>
      </w:r>
    </w:p>
    <w:p w:rsidR="00067685" w:rsidRDefault="00067685" w:rsidP="00067685">
      <w:pPr>
        <w:pStyle w:val="a7"/>
        <w:jc w:val="both"/>
        <w:rPr>
          <w:rFonts w:ascii="Times New Roman" w:eastAsia="Times New Roman" w:hAnsi="Times New Roman" w:cs="Times New Roman"/>
          <w:b/>
          <w:sz w:val="24"/>
          <w:szCs w:val="24"/>
          <w:lang w:eastAsia="ru-RU"/>
        </w:rPr>
      </w:pPr>
    </w:p>
    <w:p w:rsidR="00067685" w:rsidRPr="004E13C2" w:rsidRDefault="00067685" w:rsidP="00067685">
      <w:pPr>
        <w:shd w:val="clear" w:color="auto" w:fill="FFFFFF"/>
        <w:spacing w:line="271" w:lineRule="atLeast"/>
        <w:jc w:val="both"/>
        <w:rPr>
          <w:rFonts w:ascii="Arial" w:hAnsi="Arial" w:cs="Arial"/>
          <w:color w:val="000000"/>
        </w:rPr>
      </w:pPr>
      <w:r w:rsidRPr="004E13C2">
        <w:rPr>
          <w:b/>
          <w:bCs/>
          <w:color w:val="00000A"/>
        </w:rPr>
        <w:t xml:space="preserve">4. Права, обязанности, ответственность </w:t>
      </w:r>
      <w:proofErr w:type="spellStart"/>
      <w:r w:rsidRPr="004E13C2">
        <w:rPr>
          <w:b/>
          <w:bCs/>
          <w:color w:val="00000A"/>
        </w:rPr>
        <w:t>бракеражной</w:t>
      </w:r>
      <w:proofErr w:type="spellEnd"/>
      <w:r w:rsidRPr="004E13C2">
        <w:rPr>
          <w:b/>
          <w:bCs/>
          <w:color w:val="00000A"/>
        </w:rPr>
        <w:t xml:space="preserve"> комиссии</w:t>
      </w:r>
    </w:p>
    <w:p w:rsidR="00067685" w:rsidRPr="004E13C2" w:rsidRDefault="00067685" w:rsidP="00067685">
      <w:pPr>
        <w:shd w:val="clear" w:color="auto" w:fill="FFFFFF"/>
        <w:spacing w:line="271" w:lineRule="atLeast"/>
        <w:rPr>
          <w:rFonts w:ascii="Arial" w:hAnsi="Arial" w:cs="Arial"/>
          <w:color w:val="000000"/>
          <w:u w:val="single"/>
        </w:rPr>
      </w:pPr>
      <w:r w:rsidRPr="004E13C2">
        <w:rPr>
          <w:iCs/>
          <w:color w:val="00000A"/>
        </w:rPr>
        <w:t>4.1.</w:t>
      </w:r>
      <w:r w:rsidRPr="004E13C2">
        <w:rPr>
          <w:iCs/>
          <w:color w:val="00000A"/>
          <w:u w:val="single"/>
        </w:rPr>
        <w:t xml:space="preserve"> </w:t>
      </w:r>
      <w:proofErr w:type="spellStart"/>
      <w:r w:rsidRPr="004E13C2">
        <w:rPr>
          <w:iCs/>
          <w:color w:val="00000A"/>
          <w:u w:val="single"/>
        </w:rPr>
        <w:t>Бракеражная</w:t>
      </w:r>
      <w:proofErr w:type="spellEnd"/>
      <w:r w:rsidRPr="004E13C2">
        <w:rPr>
          <w:iCs/>
          <w:color w:val="00000A"/>
          <w:u w:val="single"/>
        </w:rPr>
        <w:t xml:space="preserve"> комиссия </w:t>
      </w:r>
      <w:r>
        <w:rPr>
          <w:iCs/>
          <w:color w:val="00000A"/>
          <w:u w:val="single"/>
        </w:rPr>
        <w:t xml:space="preserve">имеет </w:t>
      </w:r>
      <w:r w:rsidRPr="004E13C2">
        <w:rPr>
          <w:iCs/>
          <w:color w:val="00000A"/>
          <w:u w:val="single"/>
        </w:rPr>
        <w:t>право:</w:t>
      </w:r>
    </w:p>
    <w:p w:rsidR="00067685" w:rsidRPr="004E13C2" w:rsidRDefault="00067685" w:rsidP="00067685">
      <w:pPr>
        <w:numPr>
          <w:ilvl w:val="0"/>
          <w:numId w:val="10"/>
        </w:numPr>
        <w:shd w:val="clear" w:color="auto" w:fill="FFFFFF"/>
        <w:jc w:val="both"/>
        <w:rPr>
          <w:rFonts w:ascii="Arial" w:hAnsi="Arial" w:cs="Arial"/>
          <w:color w:val="000000"/>
        </w:rPr>
      </w:pPr>
      <w:r w:rsidRPr="004E13C2">
        <w:rPr>
          <w:color w:val="000000"/>
        </w:rPr>
        <w:t>выносить на обсуждение конкретные предло</w:t>
      </w:r>
      <w:r>
        <w:rPr>
          <w:color w:val="000000"/>
        </w:rPr>
        <w:t xml:space="preserve">жения по организации питания в </w:t>
      </w:r>
      <w:r w:rsidRPr="004E13C2">
        <w:rPr>
          <w:color w:val="000000"/>
        </w:rPr>
        <w:t>детском саду;</w:t>
      </w:r>
    </w:p>
    <w:p w:rsidR="00067685" w:rsidRDefault="00067685" w:rsidP="00067685">
      <w:pPr>
        <w:numPr>
          <w:ilvl w:val="0"/>
          <w:numId w:val="10"/>
        </w:numPr>
        <w:shd w:val="clear" w:color="auto" w:fill="FFFFFF"/>
        <w:jc w:val="both"/>
        <w:rPr>
          <w:color w:val="000000"/>
        </w:rPr>
      </w:pPr>
      <w:r w:rsidRPr="004E13C2">
        <w:rPr>
          <w:color w:val="000000"/>
        </w:rPr>
        <w:t>контролировать выполнение принятых решений</w:t>
      </w:r>
      <w:r>
        <w:rPr>
          <w:color w:val="000000"/>
        </w:rPr>
        <w:t>;</w:t>
      </w:r>
    </w:p>
    <w:p w:rsidR="00067685" w:rsidRPr="001C3F7E" w:rsidRDefault="00067685" w:rsidP="00067685">
      <w:pPr>
        <w:numPr>
          <w:ilvl w:val="0"/>
          <w:numId w:val="10"/>
        </w:numPr>
        <w:shd w:val="clear" w:color="auto" w:fill="FFFFFF"/>
        <w:jc w:val="both"/>
        <w:rPr>
          <w:color w:val="000000"/>
        </w:rPr>
      </w:pPr>
      <w:r>
        <w:t>н</w:t>
      </w:r>
      <w:r w:rsidRPr="00661BA9">
        <w:t>аправл</w:t>
      </w:r>
      <w:r>
        <w:t>ять при необходимости продукцию</w:t>
      </w:r>
      <w:r w:rsidRPr="00661BA9">
        <w:t xml:space="preserve"> на исследование в санитарно-техн</w:t>
      </w:r>
      <w:r>
        <w:t>ологическую</w:t>
      </w:r>
      <w:r w:rsidRPr="00661BA9">
        <w:t xml:space="preserve"> пищевую лабораторию</w:t>
      </w:r>
      <w:r>
        <w:t>;</w:t>
      </w:r>
    </w:p>
    <w:p w:rsidR="00067685" w:rsidRDefault="00067685" w:rsidP="00067685">
      <w:pPr>
        <w:numPr>
          <w:ilvl w:val="0"/>
          <w:numId w:val="10"/>
        </w:numPr>
        <w:shd w:val="clear" w:color="auto" w:fill="FFFFFF"/>
        <w:jc w:val="both"/>
        <w:rPr>
          <w:color w:val="000000"/>
        </w:rPr>
      </w:pPr>
      <w:r>
        <w:t xml:space="preserve">составлять инвентаризационные ведомости и акты на списание </w:t>
      </w:r>
      <w:r>
        <w:rPr>
          <w:rStyle w:val="c0"/>
          <w:color w:val="000000"/>
        </w:rPr>
        <w:t>невостребованных порций,</w:t>
      </w:r>
      <w:r>
        <w:t xml:space="preserve"> недоброкачественных продуктов;</w:t>
      </w:r>
    </w:p>
    <w:p w:rsidR="00067685" w:rsidRPr="004E13C2" w:rsidRDefault="00067685" w:rsidP="00067685">
      <w:pPr>
        <w:numPr>
          <w:ilvl w:val="0"/>
          <w:numId w:val="10"/>
        </w:numPr>
        <w:shd w:val="clear" w:color="auto" w:fill="FFFFFF"/>
        <w:jc w:val="both"/>
        <w:rPr>
          <w:rFonts w:ascii="Arial" w:hAnsi="Arial" w:cs="Arial"/>
          <w:color w:val="000000"/>
        </w:rPr>
      </w:pPr>
      <w:r w:rsidRPr="004E13C2">
        <w:rPr>
          <w:color w:val="000000"/>
        </w:rPr>
        <w:t xml:space="preserve">давать рекомендации, направленные на улучшение питания в </w:t>
      </w:r>
      <w:r>
        <w:rPr>
          <w:color w:val="000000"/>
        </w:rPr>
        <w:t>ДОУ</w:t>
      </w:r>
      <w:r w:rsidRPr="004E13C2">
        <w:rPr>
          <w:color w:val="000000"/>
        </w:rPr>
        <w:t>;</w:t>
      </w:r>
    </w:p>
    <w:p w:rsidR="00067685" w:rsidRPr="004E13C2" w:rsidRDefault="00067685" w:rsidP="00067685">
      <w:pPr>
        <w:numPr>
          <w:ilvl w:val="0"/>
          <w:numId w:val="10"/>
        </w:numPr>
        <w:shd w:val="clear" w:color="auto" w:fill="FFFFFF"/>
        <w:jc w:val="both"/>
        <w:rPr>
          <w:rFonts w:ascii="Arial" w:hAnsi="Arial" w:cs="Arial"/>
          <w:color w:val="000000"/>
        </w:rPr>
      </w:pPr>
      <w:r w:rsidRPr="004E13C2">
        <w:rPr>
          <w:color w:val="000000"/>
        </w:rPr>
        <w:t xml:space="preserve">ходатайствовать перед администрацией </w:t>
      </w:r>
      <w:r>
        <w:rPr>
          <w:color w:val="000000"/>
        </w:rPr>
        <w:t xml:space="preserve">детского сада о поощрении или наказании </w:t>
      </w:r>
      <w:r w:rsidRPr="004E13C2">
        <w:rPr>
          <w:color w:val="000000"/>
        </w:rPr>
        <w:t xml:space="preserve">работников, связанных с организацией питания в </w:t>
      </w:r>
      <w:r>
        <w:rPr>
          <w:color w:val="000000"/>
        </w:rPr>
        <w:t>дошкольном образовательном учреждении</w:t>
      </w:r>
      <w:r w:rsidRPr="004E13C2">
        <w:rPr>
          <w:color w:val="000000"/>
        </w:rPr>
        <w:t>.</w:t>
      </w:r>
      <w:r>
        <w:rPr>
          <w:color w:val="000000"/>
        </w:rPr>
        <w:t xml:space="preserve"> </w:t>
      </w:r>
      <w:r w:rsidRPr="00DD10B5">
        <w:rPr>
          <w:color w:val="FFFFFF"/>
          <w:sz w:val="4"/>
          <w:szCs w:val="4"/>
        </w:rPr>
        <w:t>Источник: https://ohrana-tryda.com/node/3977</w:t>
      </w:r>
    </w:p>
    <w:p w:rsidR="00067685" w:rsidRPr="004E13C2" w:rsidRDefault="00067685" w:rsidP="00067685">
      <w:pPr>
        <w:shd w:val="clear" w:color="auto" w:fill="FFFFFF"/>
        <w:jc w:val="both"/>
        <w:rPr>
          <w:rFonts w:ascii="Arial" w:hAnsi="Arial" w:cs="Arial"/>
          <w:color w:val="000000"/>
          <w:u w:val="single"/>
        </w:rPr>
      </w:pPr>
      <w:r w:rsidRPr="00D31686">
        <w:rPr>
          <w:iCs/>
          <w:color w:val="000000"/>
        </w:rPr>
        <w:t>4.2.</w:t>
      </w:r>
      <w:r>
        <w:rPr>
          <w:iCs/>
          <w:color w:val="000000"/>
          <w:u w:val="single"/>
        </w:rPr>
        <w:t xml:space="preserve"> </w:t>
      </w:r>
      <w:proofErr w:type="spellStart"/>
      <w:r w:rsidRPr="004E13C2">
        <w:rPr>
          <w:iCs/>
          <w:color w:val="000000"/>
          <w:u w:val="single"/>
        </w:rPr>
        <w:t>Бракеражная</w:t>
      </w:r>
      <w:proofErr w:type="spellEnd"/>
      <w:r w:rsidRPr="004E13C2">
        <w:rPr>
          <w:iCs/>
          <w:color w:val="000000"/>
          <w:u w:val="single"/>
        </w:rPr>
        <w:t xml:space="preserve"> комиссия обязана</w:t>
      </w:r>
      <w:r w:rsidRPr="004E13C2">
        <w:rPr>
          <w:color w:val="000000"/>
          <w:u w:val="single"/>
        </w:rPr>
        <w:t>:</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контролировать соблюдение санитарно-гигиенических норм при транспортировке, доставке и разгрузке продуктов питания;</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проверять складские и другие помещения на пригодность для хранения продуктов питания, а также условия хранения продуктов;</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контролировать организацию работы на пищеблоке;</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следить за соблюдением правил личной гигиены работниками пищеблока;</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осуществлять контроль сроков реализации продуктов питания и качества приготовления пищи;</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следить за правильностью составления меню;</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присутствовать при закладке основных продуктов, провер</w:t>
      </w:r>
      <w:r>
        <w:rPr>
          <w:color w:val="000000"/>
        </w:rPr>
        <w:t>я</w:t>
      </w:r>
      <w:r w:rsidRPr="004E13C2">
        <w:rPr>
          <w:color w:val="000000"/>
        </w:rPr>
        <w:t>ть выход блюд;</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осуществлять контроль соответствия пищи физиологическим потребностям воспитанников в основных пищевых веществах;</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проводить органолептическую оценку готовой пищи;</w:t>
      </w:r>
    </w:p>
    <w:p w:rsidR="00067685" w:rsidRPr="00E825D0" w:rsidRDefault="00067685" w:rsidP="00067685">
      <w:pPr>
        <w:numPr>
          <w:ilvl w:val="0"/>
          <w:numId w:val="9"/>
        </w:numPr>
        <w:shd w:val="clear" w:color="auto" w:fill="FFFFFF"/>
        <w:jc w:val="both"/>
        <w:rPr>
          <w:rFonts w:ascii="Arial" w:hAnsi="Arial" w:cs="Arial"/>
          <w:color w:val="000000"/>
        </w:rPr>
      </w:pPr>
      <w:r w:rsidRPr="004E13C2">
        <w:rPr>
          <w:color w:val="000000"/>
        </w:rPr>
        <w:t>проверять соответствие объемов приготовленного питания объему разовых порций и</w:t>
      </w:r>
      <w:r>
        <w:rPr>
          <w:rFonts w:ascii="Arial" w:hAnsi="Arial" w:cs="Arial"/>
          <w:color w:val="000000"/>
        </w:rPr>
        <w:t xml:space="preserve"> </w:t>
      </w:r>
      <w:r w:rsidRPr="00E825D0">
        <w:rPr>
          <w:color w:val="000000"/>
        </w:rPr>
        <w:t>количеству воспитанников;</w:t>
      </w:r>
    </w:p>
    <w:p w:rsidR="00067685" w:rsidRPr="004E13C2" w:rsidRDefault="00067685" w:rsidP="00067685">
      <w:pPr>
        <w:numPr>
          <w:ilvl w:val="0"/>
          <w:numId w:val="9"/>
        </w:numPr>
        <w:shd w:val="clear" w:color="auto" w:fill="FFFFFF"/>
        <w:jc w:val="both"/>
        <w:rPr>
          <w:rFonts w:ascii="Arial" w:hAnsi="Arial" w:cs="Arial"/>
          <w:color w:val="000000"/>
        </w:rPr>
      </w:pPr>
      <w:r w:rsidRPr="004E13C2">
        <w:rPr>
          <w:color w:val="000000"/>
        </w:rPr>
        <w:t>проводить просветительскую работу с педагогами и родителями воспитанников.</w:t>
      </w:r>
    </w:p>
    <w:p w:rsidR="00067685" w:rsidRPr="004E13C2" w:rsidRDefault="00067685" w:rsidP="00067685">
      <w:pPr>
        <w:shd w:val="clear" w:color="auto" w:fill="FFFFFF"/>
        <w:jc w:val="both"/>
        <w:rPr>
          <w:rFonts w:ascii="Arial" w:hAnsi="Arial" w:cs="Arial"/>
          <w:color w:val="000000"/>
          <w:u w:val="single"/>
        </w:rPr>
      </w:pPr>
      <w:r w:rsidRPr="004E13C2">
        <w:rPr>
          <w:color w:val="000000"/>
        </w:rPr>
        <w:t>4.3</w:t>
      </w:r>
      <w:r w:rsidRPr="004E13C2">
        <w:rPr>
          <w:iCs/>
          <w:color w:val="000000"/>
        </w:rPr>
        <w:t xml:space="preserve">. </w:t>
      </w:r>
      <w:proofErr w:type="spellStart"/>
      <w:r w:rsidRPr="004E13C2">
        <w:rPr>
          <w:iCs/>
          <w:color w:val="000000"/>
          <w:u w:val="single"/>
        </w:rPr>
        <w:t>Бракеражная</w:t>
      </w:r>
      <w:proofErr w:type="spellEnd"/>
      <w:r w:rsidRPr="004E13C2">
        <w:rPr>
          <w:iCs/>
          <w:color w:val="000000"/>
          <w:u w:val="single"/>
        </w:rPr>
        <w:t xml:space="preserve"> комиссия несет ответственность</w:t>
      </w:r>
      <w:r w:rsidRPr="004E13C2">
        <w:rPr>
          <w:color w:val="000000"/>
          <w:u w:val="single"/>
        </w:rPr>
        <w:t>:</w:t>
      </w:r>
    </w:p>
    <w:p w:rsidR="00067685" w:rsidRPr="004E13C2" w:rsidRDefault="00067685" w:rsidP="00067685">
      <w:pPr>
        <w:numPr>
          <w:ilvl w:val="0"/>
          <w:numId w:val="9"/>
        </w:numPr>
        <w:shd w:val="clear" w:color="auto" w:fill="FFFFFF"/>
        <w:jc w:val="both"/>
        <w:rPr>
          <w:color w:val="000000"/>
        </w:rPr>
      </w:pPr>
      <w:r w:rsidRPr="004E13C2">
        <w:rPr>
          <w:color w:val="000000"/>
        </w:rPr>
        <w:t>з</w:t>
      </w:r>
      <w:r>
        <w:rPr>
          <w:color w:val="000000"/>
        </w:rPr>
        <w:t>а выполнение закрепленных за ней</w:t>
      </w:r>
      <w:r w:rsidRPr="004E13C2">
        <w:rPr>
          <w:color w:val="000000"/>
        </w:rPr>
        <w:t xml:space="preserve"> полномочий;</w:t>
      </w:r>
    </w:p>
    <w:p w:rsidR="00067685" w:rsidRPr="00D31686" w:rsidRDefault="00067685" w:rsidP="00067685">
      <w:pPr>
        <w:numPr>
          <w:ilvl w:val="0"/>
          <w:numId w:val="9"/>
        </w:numPr>
        <w:shd w:val="clear" w:color="auto" w:fill="FFFFFF"/>
        <w:jc w:val="both"/>
        <w:rPr>
          <w:rFonts w:ascii="Arial" w:hAnsi="Arial" w:cs="Arial"/>
          <w:color w:val="000000"/>
        </w:rPr>
      </w:pPr>
      <w:r w:rsidRPr="004E13C2">
        <w:rPr>
          <w:color w:val="000000"/>
        </w:rPr>
        <w:t>за принятие решений по вопро</w:t>
      </w:r>
      <w:r>
        <w:rPr>
          <w:color w:val="000000"/>
        </w:rPr>
        <w:t>сам, предусмотренным настоящим П</w:t>
      </w:r>
      <w:r w:rsidRPr="004E13C2">
        <w:rPr>
          <w:color w:val="000000"/>
        </w:rPr>
        <w:t>оложением, и в соответствии с действующим законодательством РФ</w:t>
      </w:r>
      <w:r>
        <w:rPr>
          <w:color w:val="000000"/>
        </w:rPr>
        <w:t>;</w:t>
      </w:r>
    </w:p>
    <w:p w:rsidR="00067685" w:rsidRPr="004E13C2" w:rsidRDefault="00067685" w:rsidP="00067685">
      <w:pPr>
        <w:numPr>
          <w:ilvl w:val="0"/>
          <w:numId w:val="9"/>
        </w:numPr>
        <w:shd w:val="clear" w:color="auto" w:fill="FFFFFF"/>
        <w:jc w:val="both"/>
        <w:rPr>
          <w:rFonts w:ascii="Arial" w:hAnsi="Arial" w:cs="Arial"/>
          <w:color w:val="000000"/>
        </w:rPr>
      </w:pPr>
      <w:r w:rsidRPr="00570A3B">
        <w:rPr>
          <w:color w:val="000000"/>
        </w:rPr>
        <w:t xml:space="preserve">за достоверность излагаемых фактов в </w:t>
      </w:r>
      <w:proofErr w:type="spellStart"/>
      <w:r w:rsidRPr="00570A3B">
        <w:rPr>
          <w:color w:val="000000"/>
        </w:rPr>
        <w:t>бракеражном</w:t>
      </w:r>
      <w:proofErr w:type="spellEnd"/>
      <w:r w:rsidRPr="00570A3B">
        <w:rPr>
          <w:color w:val="000000"/>
        </w:rPr>
        <w:t xml:space="preserve"> журнале готовой продукции, в журнале контроля на</w:t>
      </w:r>
      <w:r>
        <w:rPr>
          <w:color w:val="000000"/>
        </w:rPr>
        <w:t xml:space="preserve">д закладкой основных продуктов, </w:t>
      </w:r>
      <w:r w:rsidRPr="00F07B5C">
        <w:rPr>
          <w:color w:val="000000"/>
        </w:rPr>
        <w:t>в актах на списание невостребованных порций, оставшихся по причине отсутствия детей.</w:t>
      </w:r>
    </w:p>
    <w:p w:rsidR="00067685" w:rsidRPr="00570A3B" w:rsidRDefault="00067685" w:rsidP="00067685">
      <w:pPr>
        <w:ind w:firstLine="567"/>
        <w:jc w:val="center"/>
        <w:rPr>
          <w:b/>
        </w:rPr>
      </w:pPr>
    </w:p>
    <w:p w:rsidR="00067685" w:rsidRPr="00570A3B" w:rsidRDefault="00067685" w:rsidP="00067685">
      <w:pPr>
        <w:shd w:val="clear" w:color="auto" w:fill="FFFFFF"/>
        <w:rPr>
          <w:color w:val="000000"/>
        </w:rPr>
      </w:pPr>
      <w:r>
        <w:rPr>
          <w:b/>
          <w:bCs/>
          <w:color w:val="000000"/>
        </w:rPr>
        <w:t xml:space="preserve">5. </w:t>
      </w:r>
      <w:r w:rsidRPr="00570A3B">
        <w:rPr>
          <w:b/>
          <w:bCs/>
          <w:color w:val="000000"/>
        </w:rPr>
        <w:t>Делопроизводство</w:t>
      </w:r>
    </w:p>
    <w:p w:rsidR="00067685" w:rsidRPr="00570A3B" w:rsidRDefault="00067685" w:rsidP="00067685">
      <w:pPr>
        <w:jc w:val="both"/>
      </w:pPr>
      <w:r w:rsidRPr="00570A3B">
        <w:rPr>
          <w:color w:val="000000"/>
        </w:rPr>
        <w:t xml:space="preserve">5.1. </w:t>
      </w:r>
      <w:r>
        <w:t xml:space="preserve">Дошкольное образовательное учреждение ведет </w:t>
      </w:r>
      <w:r>
        <w:rPr>
          <w:rStyle w:val="c0"/>
          <w:color w:val="000000"/>
        </w:rPr>
        <w:t xml:space="preserve">акты на списание невостребованных порций и </w:t>
      </w:r>
      <w:r>
        <w:t xml:space="preserve"> </w:t>
      </w:r>
      <w:proofErr w:type="spellStart"/>
      <w:r>
        <w:t>б</w:t>
      </w:r>
      <w:r w:rsidRPr="00570A3B">
        <w:t>ракеражные</w:t>
      </w:r>
      <w:proofErr w:type="spellEnd"/>
      <w:r w:rsidRPr="00570A3B">
        <w:t xml:space="preserve"> журналы:</w:t>
      </w:r>
    </w:p>
    <w:p w:rsidR="00067685" w:rsidRPr="00570A3B" w:rsidRDefault="00067685" w:rsidP="00067685">
      <w:pPr>
        <w:numPr>
          <w:ilvl w:val="0"/>
          <w:numId w:val="4"/>
        </w:numPr>
        <w:jc w:val="both"/>
      </w:pPr>
      <w:r w:rsidRPr="00570A3B">
        <w:t>Журнал бракеража готовой кулинарной продукции;</w:t>
      </w:r>
    </w:p>
    <w:p w:rsidR="00067685" w:rsidRPr="00570A3B" w:rsidRDefault="00067685" w:rsidP="00067685">
      <w:pPr>
        <w:numPr>
          <w:ilvl w:val="0"/>
          <w:numId w:val="4"/>
        </w:numPr>
        <w:jc w:val="both"/>
      </w:pPr>
      <w:r w:rsidRPr="00570A3B">
        <w:t>Журнал бракеража поступающего продовольственного сырья.</w:t>
      </w:r>
    </w:p>
    <w:p w:rsidR="00067685" w:rsidRPr="00570A3B" w:rsidRDefault="00067685" w:rsidP="00067685">
      <w:pPr>
        <w:jc w:val="both"/>
      </w:pPr>
      <w:r w:rsidRPr="00570A3B">
        <w:t>5.2</w:t>
      </w:r>
      <w:r>
        <w:t xml:space="preserve">. </w:t>
      </w:r>
      <w:proofErr w:type="spellStart"/>
      <w:r w:rsidRPr="00570A3B">
        <w:t>Бракеражные</w:t>
      </w:r>
      <w:proofErr w:type="spellEnd"/>
      <w:r w:rsidRPr="00570A3B">
        <w:t xml:space="preserve"> журналы должны быть пронумерованы, прошнурованы и скреплены печатью учреждения.</w:t>
      </w:r>
    </w:p>
    <w:p w:rsidR="00067685" w:rsidRPr="00570A3B" w:rsidRDefault="00067685" w:rsidP="00067685">
      <w:pPr>
        <w:jc w:val="both"/>
      </w:pPr>
      <w:r w:rsidRPr="00570A3B">
        <w:lastRenderedPageBreak/>
        <w:t>5.3</w:t>
      </w:r>
      <w:r>
        <w:t>.</w:t>
      </w:r>
      <w:r w:rsidRPr="00570A3B">
        <w:t xml:space="preserve"> Журнал бракеража готовой продукции </w:t>
      </w:r>
      <w:proofErr w:type="gramStart"/>
      <w:r w:rsidRPr="00570A3B">
        <w:t>хранится</w:t>
      </w:r>
      <w:proofErr w:type="gramEnd"/>
      <w:r w:rsidRPr="00570A3B">
        <w:t xml:space="preserve"> у медицинской сестры.</w:t>
      </w:r>
    </w:p>
    <w:p w:rsidR="00067685" w:rsidRDefault="00067685" w:rsidP="00067685">
      <w:pPr>
        <w:jc w:val="both"/>
      </w:pPr>
      <w:r w:rsidRPr="00570A3B">
        <w:t>5.4</w:t>
      </w:r>
      <w:r>
        <w:t xml:space="preserve">. </w:t>
      </w:r>
      <w:r w:rsidRPr="00570A3B">
        <w:t>Журнал бракеража поступающего продовольственного сырья хранится на складе и заполняется по мере поступления продовольственного сырья и пищевых пр</w:t>
      </w:r>
      <w:r w:rsidRPr="00570A3B">
        <w:t>о</w:t>
      </w:r>
      <w:r w:rsidRPr="00570A3B">
        <w:t>дуктов.</w:t>
      </w:r>
    </w:p>
    <w:p w:rsidR="00067685" w:rsidRDefault="00067685" w:rsidP="00067685">
      <w:pPr>
        <w:pStyle w:val="c2"/>
        <w:shd w:val="clear" w:color="auto" w:fill="FFFFFF"/>
        <w:spacing w:before="0" w:beforeAutospacing="0" w:after="0" w:afterAutospacing="0"/>
        <w:jc w:val="both"/>
        <w:rPr>
          <w:rFonts w:ascii="Arial" w:hAnsi="Arial" w:cs="Arial"/>
          <w:color w:val="000000"/>
          <w:sz w:val="22"/>
          <w:szCs w:val="22"/>
        </w:rPr>
      </w:pPr>
      <w:r>
        <w:t xml:space="preserve">5.5. </w:t>
      </w:r>
      <w:r>
        <w:rPr>
          <w:rStyle w:val="c0"/>
          <w:color w:val="000000"/>
        </w:rPr>
        <w:t>В акте на списание невостребованных порций, оставшихся по причине отсутствия детей, отмечается:</w:t>
      </w:r>
    </w:p>
    <w:p w:rsidR="00067685" w:rsidRDefault="00067685" w:rsidP="00067685">
      <w:pPr>
        <w:numPr>
          <w:ilvl w:val="0"/>
          <w:numId w:val="6"/>
        </w:numPr>
        <w:shd w:val="clear" w:color="auto" w:fill="FFFFFF"/>
        <w:jc w:val="both"/>
        <w:rPr>
          <w:rStyle w:val="c0"/>
          <w:color w:val="000000"/>
        </w:rPr>
      </w:pPr>
      <w:r>
        <w:rPr>
          <w:rStyle w:val="c0"/>
          <w:color w:val="000000"/>
        </w:rPr>
        <w:t>дата;</w:t>
      </w:r>
    </w:p>
    <w:p w:rsidR="00067685" w:rsidRDefault="00067685" w:rsidP="00067685">
      <w:pPr>
        <w:numPr>
          <w:ilvl w:val="0"/>
          <w:numId w:val="6"/>
        </w:numPr>
        <w:shd w:val="clear" w:color="auto" w:fill="FFFFFF"/>
        <w:jc w:val="both"/>
        <w:rPr>
          <w:rStyle w:val="c0"/>
          <w:color w:val="000000"/>
        </w:rPr>
      </w:pPr>
      <w:r>
        <w:rPr>
          <w:rStyle w:val="c0"/>
          <w:color w:val="000000"/>
        </w:rPr>
        <w:t>наименование блюда;</w:t>
      </w:r>
    </w:p>
    <w:p w:rsidR="00067685" w:rsidRDefault="00067685" w:rsidP="00067685">
      <w:pPr>
        <w:numPr>
          <w:ilvl w:val="0"/>
          <w:numId w:val="6"/>
        </w:numPr>
        <w:shd w:val="clear" w:color="auto" w:fill="FFFFFF"/>
        <w:jc w:val="both"/>
        <w:rPr>
          <w:rStyle w:val="c0"/>
          <w:color w:val="000000"/>
        </w:rPr>
      </w:pPr>
      <w:r>
        <w:rPr>
          <w:rStyle w:val="c0"/>
          <w:color w:val="000000"/>
        </w:rPr>
        <w:t>количество порций и выход в граммах;</w:t>
      </w:r>
    </w:p>
    <w:p w:rsidR="00067685" w:rsidRDefault="00067685" w:rsidP="00067685">
      <w:pPr>
        <w:numPr>
          <w:ilvl w:val="0"/>
          <w:numId w:val="6"/>
        </w:numPr>
        <w:shd w:val="clear" w:color="auto" w:fill="FFFFFF"/>
        <w:jc w:val="both"/>
        <w:rPr>
          <w:rStyle w:val="c0"/>
          <w:color w:val="000000"/>
        </w:rPr>
      </w:pPr>
      <w:r>
        <w:rPr>
          <w:rStyle w:val="c0"/>
          <w:color w:val="000000"/>
        </w:rPr>
        <w:t>причина невостребованных блюд;</w:t>
      </w:r>
    </w:p>
    <w:p w:rsidR="00067685" w:rsidRDefault="00067685" w:rsidP="00067685">
      <w:pPr>
        <w:numPr>
          <w:ilvl w:val="0"/>
          <w:numId w:val="6"/>
        </w:numPr>
        <w:shd w:val="clear" w:color="auto" w:fill="FFFFFF"/>
        <w:jc w:val="both"/>
        <w:rPr>
          <w:rStyle w:val="c0"/>
          <w:color w:val="000000"/>
        </w:rPr>
      </w:pPr>
      <w:r>
        <w:rPr>
          <w:rStyle w:val="c0"/>
          <w:color w:val="000000"/>
        </w:rPr>
        <w:t>количество отсутствующих детей;</w:t>
      </w:r>
    </w:p>
    <w:p w:rsidR="00067685" w:rsidRDefault="00067685" w:rsidP="00067685">
      <w:pPr>
        <w:numPr>
          <w:ilvl w:val="0"/>
          <w:numId w:val="6"/>
        </w:numPr>
        <w:shd w:val="clear" w:color="auto" w:fill="FFFFFF"/>
        <w:jc w:val="both"/>
        <w:rPr>
          <w:rFonts w:ascii="Arial" w:hAnsi="Arial" w:cs="Arial"/>
          <w:color w:val="000000"/>
          <w:sz w:val="22"/>
          <w:szCs w:val="22"/>
        </w:rPr>
      </w:pPr>
      <w:r>
        <w:rPr>
          <w:rStyle w:val="c0"/>
          <w:color w:val="000000"/>
        </w:rPr>
        <w:t>какой группе были выданы невостребованные блюда на дополнительное питание.</w:t>
      </w:r>
    </w:p>
    <w:p w:rsidR="00067685" w:rsidRPr="00570A3B" w:rsidRDefault="00067685" w:rsidP="00067685">
      <w:pPr>
        <w:jc w:val="both"/>
      </w:pPr>
    </w:p>
    <w:p w:rsidR="00067685" w:rsidRPr="00DD10B5" w:rsidRDefault="00067685" w:rsidP="00067685">
      <w:pPr>
        <w:jc w:val="both"/>
        <w:rPr>
          <w:b/>
          <w:szCs w:val="28"/>
        </w:rPr>
      </w:pPr>
      <w:r>
        <w:rPr>
          <w:b/>
          <w:szCs w:val="28"/>
        </w:rPr>
        <w:t>6</w:t>
      </w:r>
      <w:r w:rsidRPr="008B291D">
        <w:rPr>
          <w:b/>
          <w:szCs w:val="28"/>
        </w:rPr>
        <w:t>. Заключительные положения</w:t>
      </w:r>
    </w:p>
    <w:p w:rsidR="00067685" w:rsidRPr="004C47CD" w:rsidRDefault="00067685" w:rsidP="00067685">
      <w:pPr>
        <w:pStyle w:val="21"/>
        <w:jc w:val="both"/>
        <w:rPr>
          <w:b w:val="0"/>
          <w:bCs w:val="0"/>
          <w:sz w:val="24"/>
          <w:szCs w:val="28"/>
          <w:lang w:eastAsia="ru-RU"/>
        </w:rPr>
      </w:pPr>
      <w:r w:rsidRPr="00DD10B5">
        <w:rPr>
          <w:b w:val="0"/>
          <w:bCs w:val="0"/>
          <w:sz w:val="24"/>
          <w:szCs w:val="28"/>
          <w:lang w:eastAsia="ru-RU"/>
        </w:rPr>
        <w:t xml:space="preserve">6.1. Настоящее </w:t>
      </w:r>
      <w:hyperlink r:id="rId6" w:history="1">
        <w:r w:rsidRPr="00DD10B5">
          <w:rPr>
            <w:rStyle w:val="a8"/>
            <w:b w:val="0"/>
            <w:bCs w:val="0"/>
            <w:sz w:val="24"/>
            <w:szCs w:val="28"/>
            <w:lang w:eastAsia="ru-RU"/>
          </w:rPr>
          <w:t xml:space="preserve">Положение о </w:t>
        </w:r>
        <w:proofErr w:type="spellStart"/>
        <w:r w:rsidRPr="00DD10B5">
          <w:rPr>
            <w:rStyle w:val="a8"/>
            <w:b w:val="0"/>
            <w:bCs w:val="0"/>
            <w:sz w:val="24"/>
            <w:szCs w:val="28"/>
            <w:lang w:eastAsia="ru-RU"/>
          </w:rPr>
          <w:t>бракеражной</w:t>
        </w:r>
        <w:proofErr w:type="spellEnd"/>
        <w:r w:rsidRPr="00DD10B5">
          <w:rPr>
            <w:rStyle w:val="a8"/>
            <w:b w:val="0"/>
            <w:bCs w:val="0"/>
            <w:sz w:val="24"/>
            <w:szCs w:val="28"/>
            <w:lang w:eastAsia="ru-RU"/>
          </w:rPr>
          <w:t xml:space="preserve"> комиссии в детском саду</w:t>
        </w:r>
      </w:hyperlink>
      <w:r w:rsidRPr="00DD10B5">
        <w:rPr>
          <w:b w:val="0"/>
          <w:bCs w:val="0"/>
          <w:sz w:val="24"/>
          <w:szCs w:val="28"/>
          <w:lang w:eastAsia="ru-RU"/>
        </w:rPr>
        <w:t xml:space="preserve"> является</w:t>
      </w:r>
      <w:r>
        <w:rPr>
          <w:b w:val="0"/>
          <w:bCs w:val="0"/>
          <w:sz w:val="24"/>
          <w:szCs w:val="28"/>
          <w:lang w:eastAsia="ru-RU"/>
        </w:rPr>
        <w:t xml:space="preserve"> локальным нормативным </w:t>
      </w:r>
      <w:r w:rsidRPr="004C47CD">
        <w:rPr>
          <w:b w:val="0"/>
          <w:bCs w:val="0"/>
          <w:sz w:val="24"/>
          <w:szCs w:val="28"/>
          <w:lang w:eastAsia="ru-RU"/>
        </w:rPr>
        <w:t xml:space="preserve">актом, принимается на Педагогическом совете </w:t>
      </w:r>
      <w:r>
        <w:rPr>
          <w:b w:val="0"/>
          <w:bCs w:val="0"/>
          <w:sz w:val="24"/>
          <w:szCs w:val="28"/>
          <w:lang w:eastAsia="ru-RU"/>
        </w:rPr>
        <w:t>дошкольного образовательного учреждения</w:t>
      </w:r>
      <w:r w:rsidRPr="004C47CD">
        <w:rPr>
          <w:b w:val="0"/>
          <w:bCs w:val="0"/>
          <w:sz w:val="24"/>
          <w:szCs w:val="28"/>
          <w:lang w:eastAsia="ru-RU"/>
        </w:rPr>
        <w:t xml:space="preserve"> и утверждается (либо вводится в действие) приказом </w:t>
      </w:r>
      <w:r w:rsidRPr="00EC03A6">
        <w:rPr>
          <w:b w:val="0"/>
          <w:bCs w:val="0"/>
          <w:sz w:val="24"/>
          <w:szCs w:val="28"/>
          <w:lang w:eastAsia="ru-RU"/>
        </w:rPr>
        <w:t>заведующего дошкольным образовательным учреждением</w:t>
      </w:r>
      <w:r w:rsidRPr="004C47CD">
        <w:rPr>
          <w:b w:val="0"/>
          <w:bCs w:val="0"/>
          <w:sz w:val="24"/>
          <w:szCs w:val="28"/>
          <w:lang w:eastAsia="ru-RU"/>
        </w:rPr>
        <w:t>.</w:t>
      </w:r>
    </w:p>
    <w:p w:rsidR="00067685" w:rsidRPr="008B291D" w:rsidRDefault="00067685" w:rsidP="00067685">
      <w:pPr>
        <w:jc w:val="both"/>
        <w:rPr>
          <w:szCs w:val="28"/>
        </w:rPr>
      </w:pPr>
      <w:r>
        <w:rPr>
          <w:szCs w:val="28"/>
        </w:rPr>
        <w:t>6</w:t>
      </w:r>
      <w:r w:rsidRPr="008B291D">
        <w:rPr>
          <w:szCs w:val="28"/>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67685" w:rsidRPr="008B291D" w:rsidRDefault="00067685" w:rsidP="00067685">
      <w:pPr>
        <w:jc w:val="both"/>
        <w:rPr>
          <w:szCs w:val="28"/>
        </w:rPr>
      </w:pPr>
      <w:r>
        <w:rPr>
          <w:szCs w:val="28"/>
        </w:rPr>
        <w:t>6</w:t>
      </w:r>
      <w:r w:rsidRPr="008B291D">
        <w:rPr>
          <w:szCs w:val="28"/>
        </w:rPr>
        <w:t xml:space="preserve">.3. </w:t>
      </w:r>
      <w:r>
        <w:rPr>
          <w:szCs w:val="28"/>
        </w:rPr>
        <w:t xml:space="preserve">Данное </w:t>
      </w:r>
      <w:r w:rsidRPr="00F12130">
        <w:rPr>
          <w:szCs w:val="28"/>
        </w:rPr>
        <w:t xml:space="preserve">Положение </w:t>
      </w:r>
      <w:r w:rsidRPr="008B291D">
        <w:rPr>
          <w:szCs w:val="28"/>
        </w:rPr>
        <w:t>принимается на неопределенный срок. Изменения и дополнения к Положению принимаютс</w:t>
      </w:r>
      <w:r>
        <w:rPr>
          <w:szCs w:val="28"/>
        </w:rPr>
        <w:t>я в порядке, предусмотренном п.6</w:t>
      </w:r>
      <w:r w:rsidRPr="008B291D">
        <w:rPr>
          <w:szCs w:val="28"/>
        </w:rPr>
        <w:t>.1. настоящего Положения.</w:t>
      </w:r>
    </w:p>
    <w:p w:rsidR="00067685" w:rsidRDefault="00067685" w:rsidP="00067685">
      <w:pPr>
        <w:jc w:val="both"/>
        <w:rPr>
          <w:szCs w:val="28"/>
        </w:rPr>
      </w:pPr>
      <w:r>
        <w:rPr>
          <w:szCs w:val="28"/>
        </w:rPr>
        <w:t>6</w:t>
      </w:r>
      <w:r w:rsidRPr="008B291D">
        <w:rPr>
          <w:szCs w:val="28"/>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67685" w:rsidRDefault="00067685" w:rsidP="00067685">
      <w:pPr>
        <w:jc w:val="right"/>
        <w:rPr>
          <w:b/>
          <w:bCs/>
          <w:i/>
          <w:color w:val="000000"/>
        </w:rPr>
      </w:pPr>
      <w:r>
        <w:rPr>
          <w:szCs w:val="28"/>
        </w:rPr>
        <w:br w:type="page"/>
      </w:r>
      <w:r w:rsidRPr="000810AE">
        <w:rPr>
          <w:b/>
          <w:bCs/>
          <w:i/>
          <w:color w:val="000000"/>
        </w:rPr>
        <w:lastRenderedPageBreak/>
        <w:t>Приложение 1</w:t>
      </w:r>
    </w:p>
    <w:p w:rsidR="00067685" w:rsidRPr="00F1349A" w:rsidRDefault="00067685" w:rsidP="00067685">
      <w:pPr>
        <w:jc w:val="center"/>
        <w:rPr>
          <w:b/>
        </w:rPr>
      </w:pPr>
      <w:r>
        <w:rPr>
          <w:b/>
        </w:rPr>
        <w:t>М</w:t>
      </w:r>
      <w:r w:rsidRPr="00F1349A">
        <w:rPr>
          <w:b/>
        </w:rPr>
        <w:t>етодика определения качества продуктов</w:t>
      </w:r>
    </w:p>
    <w:p w:rsidR="00067685" w:rsidRDefault="00067685" w:rsidP="00067685">
      <w:pPr>
        <w:ind w:firstLine="708"/>
        <w:jc w:val="both"/>
      </w:pPr>
      <w: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067685" w:rsidRDefault="00067685" w:rsidP="00067685">
      <w:pPr>
        <w:ind w:firstLine="708"/>
        <w:jc w:val="both"/>
      </w:pPr>
      <w:proofErr w:type="gramStart"/>
      <w:r>
        <w:t>Для обозначения запаха пользуются эпитетами: чистый, свежий, ароматный, пряный, молочнокислый, гнилостный, кормовой, болотный, илистый.</w:t>
      </w:r>
      <w:proofErr w:type="gramEnd"/>
      <w:r>
        <w:t xml:space="preserve"> </w:t>
      </w:r>
      <w:proofErr w:type="gramStart"/>
      <w:r>
        <w:t xml:space="preserve">Специфический запах обозначается: селедочный, чесночный, мятный, ванильный, нефтепродуктов и т.д. </w:t>
      </w:r>
      <w:proofErr w:type="gramEnd"/>
    </w:p>
    <w:p w:rsidR="00067685" w:rsidRDefault="00067685" w:rsidP="00067685">
      <w:pPr>
        <w:ind w:firstLine="708"/>
        <w:jc w:val="both"/>
      </w:pPr>
      <w:r>
        <w:t xml:space="preserve">Вкус продуктов, как и запах, следует устанавливать при характерной для нее температуре. </w:t>
      </w:r>
    </w:p>
    <w:p w:rsidR="00067685" w:rsidRDefault="00067685" w:rsidP="00067685">
      <w:pPr>
        <w:ind w:firstLine="708"/>
        <w:jc w:val="both"/>
        <w:rPr>
          <w:b/>
          <w:bCs/>
          <w:i/>
          <w:color w:val="000000"/>
        </w:rPr>
      </w:pPr>
      <w: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067685" w:rsidRPr="000810AE" w:rsidRDefault="00067685" w:rsidP="00067685">
      <w:pPr>
        <w:jc w:val="right"/>
        <w:rPr>
          <w:b/>
          <w:bCs/>
          <w:i/>
          <w:color w:val="000000"/>
        </w:rPr>
      </w:pPr>
    </w:p>
    <w:p w:rsidR="00067685" w:rsidRPr="00A16631" w:rsidRDefault="00067685" w:rsidP="00067685">
      <w:pPr>
        <w:shd w:val="clear" w:color="auto" w:fill="FFFFFF"/>
        <w:jc w:val="center"/>
        <w:rPr>
          <w:rFonts w:ascii="Arial" w:hAnsi="Arial" w:cs="Arial"/>
          <w:color w:val="000000"/>
        </w:rPr>
      </w:pPr>
      <w:r w:rsidRPr="00A16631">
        <w:rPr>
          <w:b/>
          <w:bCs/>
          <w:color w:val="000000"/>
        </w:rPr>
        <w:t>Признаки доброкачественности основных продуктов,</w:t>
      </w:r>
    </w:p>
    <w:p w:rsidR="00067685" w:rsidRPr="00A16631" w:rsidRDefault="00067685" w:rsidP="00067685">
      <w:pPr>
        <w:shd w:val="clear" w:color="auto" w:fill="FFFFFF"/>
        <w:jc w:val="center"/>
        <w:rPr>
          <w:rFonts w:ascii="Arial" w:hAnsi="Arial" w:cs="Arial"/>
          <w:color w:val="000000"/>
        </w:rPr>
      </w:pPr>
      <w:proofErr w:type="gramStart"/>
      <w:r w:rsidRPr="00A16631">
        <w:rPr>
          <w:b/>
          <w:bCs/>
          <w:color w:val="000000"/>
        </w:rPr>
        <w:t>используемых</w:t>
      </w:r>
      <w:proofErr w:type="gramEnd"/>
      <w:r w:rsidRPr="00A16631">
        <w:rPr>
          <w:b/>
          <w:bCs/>
          <w:color w:val="000000"/>
        </w:rPr>
        <w:t xml:space="preserve"> в детском питании</w:t>
      </w:r>
    </w:p>
    <w:p w:rsidR="00067685" w:rsidRDefault="00067685" w:rsidP="00067685">
      <w:pPr>
        <w:shd w:val="clear" w:color="auto" w:fill="FFFFFF"/>
        <w:jc w:val="center"/>
        <w:rPr>
          <w:b/>
          <w:bCs/>
          <w:iCs/>
          <w:color w:val="000000"/>
          <w:u w:val="single"/>
        </w:rPr>
      </w:pPr>
    </w:p>
    <w:p w:rsidR="00067685" w:rsidRPr="00A16631" w:rsidRDefault="00067685" w:rsidP="00067685">
      <w:pPr>
        <w:shd w:val="clear" w:color="auto" w:fill="FFFFFF"/>
        <w:jc w:val="center"/>
        <w:rPr>
          <w:rFonts w:ascii="Arial" w:hAnsi="Arial" w:cs="Arial"/>
          <w:b/>
          <w:color w:val="000000"/>
          <w:u w:val="single"/>
        </w:rPr>
      </w:pPr>
      <w:r w:rsidRPr="00A16631">
        <w:rPr>
          <w:b/>
          <w:bCs/>
          <w:iCs/>
          <w:color w:val="000000"/>
          <w:u w:val="single"/>
        </w:rPr>
        <w:t>Мясо</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 xml:space="preserve">Замороженное мясо имеет </w:t>
      </w:r>
      <w:proofErr w:type="gramStart"/>
      <w:r w:rsidRPr="00A16631">
        <w:rPr>
          <w:color w:val="000000"/>
        </w:rPr>
        <w:t>ровную</w:t>
      </w:r>
      <w:proofErr w:type="gramEnd"/>
      <w:r w:rsidRPr="00A16631">
        <w:rPr>
          <w:color w:val="000000"/>
        </w:rPr>
        <w:t xml:space="preserve"> покрытую инеем, на которой от прикосновения пальцев остается пятно красного цвета. Поверхность разреза розовато-сероватого цвета.</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Жир имеет белый или светло-желтый цвет. Сухожилия плотные, белого цвета, иногда с серовато-желтым оттенком.</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 xml:space="preserve">Оттаявшее мясо имеет </w:t>
      </w:r>
      <w:proofErr w:type="gramStart"/>
      <w:r w:rsidRPr="00A16631">
        <w:rPr>
          <w:color w:val="000000"/>
        </w:rPr>
        <w:t>сильно влажную</w:t>
      </w:r>
      <w:proofErr w:type="gramEnd"/>
      <w:r w:rsidRPr="00A16631">
        <w:rPr>
          <w:color w:val="000000"/>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A16631">
        <w:rPr>
          <w:color w:val="000000"/>
        </w:rPr>
        <w:t>Бульон при этом должен быть прозрачным, блестки жира — светлыми.</w:t>
      </w:r>
      <w:proofErr w:type="gramEnd"/>
      <w:r w:rsidRPr="00A16631">
        <w:rPr>
          <w:color w:val="000000"/>
        </w:rPr>
        <w:t xml:space="preserve"> При обнаружении кислого или гнилостного запаха мясо использовать нельзя.</w:t>
      </w:r>
    </w:p>
    <w:p w:rsidR="00067685" w:rsidRDefault="00067685" w:rsidP="00067685">
      <w:pPr>
        <w:shd w:val="clear" w:color="auto" w:fill="FFFFFF"/>
        <w:jc w:val="both"/>
        <w:rPr>
          <w:b/>
          <w:bCs/>
          <w:i/>
          <w:iCs/>
          <w:color w:val="000000"/>
        </w:rPr>
      </w:pPr>
    </w:p>
    <w:p w:rsidR="00067685" w:rsidRPr="00A16631" w:rsidRDefault="00067685" w:rsidP="00067685">
      <w:pPr>
        <w:shd w:val="clear" w:color="auto" w:fill="FFFFFF"/>
        <w:jc w:val="center"/>
        <w:rPr>
          <w:rFonts w:ascii="Arial" w:hAnsi="Arial" w:cs="Arial"/>
          <w:b/>
          <w:color w:val="000000"/>
          <w:u w:val="single"/>
        </w:rPr>
      </w:pPr>
      <w:r w:rsidRPr="00A16631">
        <w:rPr>
          <w:b/>
          <w:bCs/>
          <w:iCs/>
          <w:color w:val="000000"/>
          <w:u w:val="single"/>
        </w:rPr>
        <w:t>Колбасные изделия</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067685" w:rsidRDefault="00067685" w:rsidP="00067685">
      <w:pPr>
        <w:shd w:val="clear" w:color="auto" w:fill="FFFFFF"/>
        <w:jc w:val="both"/>
        <w:rPr>
          <w:b/>
          <w:bCs/>
          <w:i/>
          <w:iCs/>
          <w:color w:val="000000"/>
        </w:rPr>
      </w:pPr>
    </w:p>
    <w:p w:rsidR="00067685" w:rsidRPr="00A16631" w:rsidRDefault="00067685" w:rsidP="00067685">
      <w:pPr>
        <w:shd w:val="clear" w:color="auto" w:fill="FFFFFF"/>
        <w:jc w:val="center"/>
        <w:rPr>
          <w:rFonts w:ascii="Arial" w:hAnsi="Arial" w:cs="Arial"/>
          <w:b/>
          <w:color w:val="000000"/>
          <w:u w:val="single"/>
        </w:rPr>
      </w:pPr>
      <w:r w:rsidRPr="00A16631">
        <w:rPr>
          <w:b/>
          <w:bCs/>
          <w:iCs/>
          <w:color w:val="000000"/>
          <w:u w:val="single"/>
        </w:rPr>
        <w:t>Рыба</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 xml:space="preserve">У свежей рыбы чешуя гладкая, блестящая, плотно прилегает к телу, жабры </w:t>
      </w:r>
      <w:proofErr w:type="spellStart"/>
      <w:r w:rsidRPr="00A16631">
        <w:rPr>
          <w:color w:val="000000"/>
        </w:rPr>
        <w:t>яркокрасного</w:t>
      </w:r>
      <w:proofErr w:type="spellEnd"/>
      <w:r w:rsidRPr="00A16631">
        <w:rPr>
          <w:color w:val="000000"/>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w:t>
      </w:r>
      <w:r w:rsidRPr="00A16631">
        <w:rPr>
          <w:color w:val="000000"/>
        </w:rPr>
        <w:lastRenderedPageBreak/>
        <w:t>после оттаивания плотное, не отстает от костей, запах свойственный данному виду рыбы, без посторонних примесей.</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w:t>
      </w:r>
      <w:r>
        <w:rPr>
          <w:color w:val="000000"/>
        </w:rPr>
        <w:t xml:space="preserve"> </w:t>
      </w:r>
      <w:r w:rsidRPr="00A16631">
        <w:rPr>
          <w:color w:val="000000"/>
        </w:rPr>
        <w:t>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067685" w:rsidRPr="00A16631" w:rsidRDefault="00067685" w:rsidP="00067685">
      <w:pPr>
        <w:shd w:val="clear" w:color="auto" w:fill="FFFFFF"/>
        <w:jc w:val="center"/>
        <w:rPr>
          <w:rFonts w:ascii="Arial" w:hAnsi="Arial" w:cs="Arial"/>
          <w:color w:val="000000"/>
          <w:u w:val="single"/>
        </w:rPr>
      </w:pPr>
      <w:r w:rsidRPr="00A16631">
        <w:rPr>
          <w:b/>
          <w:bCs/>
          <w:iCs/>
          <w:color w:val="000000"/>
          <w:u w:val="single"/>
        </w:rPr>
        <w:t>Молоко и молочные продукты</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067685" w:rsidRPr="00A16631" w:rsidRDefault="00067685" w:rsidP="00067685">
      <w:pPr>
        <w:shd w:val="clear" w:color="auto" w:fill="FFFFFF"/>
        <w:ind w:firstLine="708"/>
        <w:jc w:val="both"/>
        <w:rPr>
          <w:rFonts w:ascii="Arial" w:hAnsi="Arial" w:cs="Arial"/>
          <w:color w:val="000000"/>
        </w:rPr>
      </w:pPr>
      <w:r w:rsidRPr="00A16631">
        <w:rPr>
          <w:color w:val="000000"/>
        </w:rPr>
        <w:t>Счищенный слой масла в пищу для детей не употребляется даже в случае его перетопки.</w:t>
      </w:r>
    </w:p>
    <w:p w:rsidR="00067685" w:rsidRDefault="00067685" w:rsidP="00067685">
      <w:pPr>
        <w:shd w:val="clear" w:color="auto" w:fill="FFFFFF"/>
        <w:jc w:val="both"/>
        <w:rPr>
          <w:b/>
          <w:bCs/>
          <w:i/>
          <w:iCs/>
          <w:color w:val="000000"/>
        </w:rPr>
      </w:pPr>
    </w:p>
    <w:p w:rsidR="00067685" w:rsidRPr="00A16631" w:rsidRDefault="00067685" w:rsidP="00067685">
      <w:pPr>
        <w:shd w:val="clear" w:color="auto" w:fill="FFFFFF"/>
        <w:jc w:val="center"/>
        <w:rPr>
          <w:rFonts w:ascii="Arial" w:hAnsi="Arial" w:cs="Arial"/>
          <w:color w:val="000000"/>
          <w:u w:val="single"/>
        </w:rPr>
      </w:pPr>
      <w:r w:rsidRPr="00A16631">
        <w:rPr>
          <w:b/>
          <w:bCs/>
          <w:iCs/>
          <w:color w:val="000000"/>
          <w:u w:val="single"/>
        </w:rPr>
        <w:t>Яйца</w:t>
      </w:r>
    </w:p>
    <w:p w:rsidR="00067685" w:rsidRDefault="00067685" w:rsidP="00067685">
      <w:pPr>
        <w:shd w:val="clear" w:color="auto" w:fill="FFFFFF"/>
        <w:ind w:firstLine="708"/>
        <w:jc w:val="both"/>
        <w:rPr>
          <w:color w:val="000000"/>
        </w:rPr>
      </w:pPr>
      <w:r w:rsidRPr="00A16631">
        <w:rPr>
          <w:color w:val="000000"/>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A16631">
          <w:rPr>
            <w:color w:val="000000"/>
          </w:rPr>
          <w:t>20 г</w:t>
        </w:r>
      </w:smartTag>
      <w:r w:rsidRPr="00A16631">
        <w:rPr>
          <w:color w:val="000000"/>
        </w:rPr>
        <w:t xml:space="preserve"> соли на </w:t>
      </w:r>
      <w:smartTag w:uri="urn:schemas-microsoft-com:office:smarttags" w:element="metricconverter">
        <w:smartTagPr>
          <w:attr w:name="ProductID" w:val="1 л"/>
        </w:smartTagPr>
        <w:r w:rsidRPr="00A16631">
          <w:rPr>
            <w:color w:val="000000"/>
          </w:rPr>
          <w:t>1 л</w:t>
        </w:r>
      </w:smartTag>
      <w:r w:rsidRPr="00A16631">
        <w:rPr>
          <w:color w:val="000000"/>
        </w:rPr>
        <w:t xml:space="preserve"> воды). При этом свежие яйца в растворе соли тонут, а усохшие, длительно хранящиеся всплывают.</w:t>
      </w:r>
    </w:p>
    <w:p w:rsidR="00067685" w:rsidRDefault="00067685" w:rsidP="00067685">
      <w:pPr>
        <w:shd w:val="clear" w:color="auto" w:fill="FFFFFF"/>
        <w:ind w:firstLine="708"/>
        <w:jc w:val="right"/>
        <w:rPr>
          <w:b/>
          <w:i/>
        </w:rPr>
      </w:pPr>
      <w:r>
        <w:rPr>
          <w:color w:val="000000"/>
        </w:rPr>
        <w:br w:type="page"/>
      </w:r>
      <w:r w:rsidRPr="000810AE">
        <w:rPr>
          <w:b/>
          <w:i/>
        </w:rPr>
        <w:lastRenderedPageBreak/>
        <w:t>Приложение 2</w:t>
      </w:r>
    </w:p>
    <w:p w:rsidR="00067685" w:rsidRDefault="00067685" w:rsidP="00067685">
      <w:pPr>
        <w:shd w:val="clear" w:color="auto" w:fill="FFFFFF"/>
        <w:ind w:firstLine="708"/>
        <w:jc w:val="right"/>
        <w:rPr>
          <w:color w:val="000000"/>
        </w:rPr>
      </w:pPr>
    </w:p>
    <w:p w:rsidR="00067685" w:rsidRPr="00451EEE" w:rsidRDefault="00067685" w:rsidP="00067685">
      <w:pPr>
        <w:jc w:val="center"/>
        <w:rPr>
          <w:b/>
        </w:rPr>
      </w:pPr>
      <w:r w:rsidRPr="00451EEE">
        <w:rPr>
          <w:b/>
        </w:rPr>
        <w:t>Методика органолептической оценки пищи</w:t>
      </w:r>
    </w:p>
    <w:p w:rsidR="00067685" w:rsidRPr="00451EEE" w:rsidRDefault="00067685" w:rsidP="00067685">
      <w:pPr>
        <w:jc w:val="both"/>
        <w:rPr>
          <w:u w:val="single"/>
        </w:rPr>
      </w:pPr>
      <w:r w:rsidRPr="00451EEE">
        <w:rPr>
          <w:u w:val="single"/>
        </w:rPr>
        <w:t>Органолептическая оценка первых блюд</w:t>
      </w:r>
    </w:p>
    <w:p w:rsidR="00067685" w:rsidRDefault="00067685" w:rsidP="00067685">
      <w:pPr>
        <w:ind w:firstLine="708"/>
        <w:jc w:val="both"/>
      </w:pPr>
      <w:r>
        <w:t xml:space="preserve">Для органолептической оценки первого блюда (после тщательного перемешивания в котле) его берут в небольшом количестве на тарелку. </w:t>
      </w:r>
    </w:p>
    <w:p w:rsidR="00067685" w:rsidRDefault="00067685" w:rsidP="00067685">
      <w:pPr>
        <w:ind w:firstLine="708"/>
        <w:jc w:val="both"/>
      </w:pPr>
      <w: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067685" w:rsidRDefault="00067685" w:rsidP="00067685">
      <w:pPr>
        <w:ind w:firstLine="708"/>
        <w:jc w:val="both"/>
      </w:pPr>
      <w: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067685" w:rsidRDefault="00067685" w:rsidP="00067685">
      <w:pPr>
        <w:jc w:val="both"/>
        <w:rPr>
          <w:u w:val="single"/>
        </w:rPr>
      </w:pPr>
    </w:p>
    <w:p w:rsidR="00067685" w:rsidRPr="00451EEE" w:rsidRDefault="00067685" w:rsidP="00067685">
      <w:pPr>
        <w:jc w:val="both"/>
        <w:rPr>
          <w:u w:val="single"/>
        </w:rPr>
      </w:pPr>
      <w:r w:rsidRPr="00451EEE">
        <w:rPr>
          <w:u w:val="single"/>
        </w:rPr>
        <w:t>Органолептическая оценка вторых блюд</w:t>
      </w:r>
    </w:p>
    <w:p w:rsidR="00067685" w:rsidRDefault="00067685" w:rsidP="00067685">
      <w:pPr>
        <w:ind w:firstLine="708"/>
        <w:jc w:val="both"/>
      </w:pPr>
      <w:r>
        <w:t xml:space="preserve">Органолептическая оценка вторых блюд проводится по их составным частям. Общая оценка дается только соусным блюдам (рагу, гуляш). </w:t>
      </w:r>
    </w:p>
    <w:p w:rsidR="00067685" w:rsidRDefault="00067685" w:rsidP="00067685">
      <w:pPr>
        <w:ind w:firstLine="708"/>
        <w:jc w:val="both"/>
      </w:pPr>
      <w:proofErr w:type="gramStart"/>
      <w:r>
        <w:t xml:space="preserve">При внешнем осмотре блюда обращают внимание на характер нарезки мяса, равномерность </w:t>
      </w:r>
      <w:proofErr w:type="spellStart"/>
      <w:r>
        <w:t>порционирования</w:t>
      </w:r>
      <w:proofErr w:type="spellEnd"/>
      <w: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t>прожаренности</w:t>
      </w:r>
      <w:proofErr w:type="spellEnd"/>
      <w:r>
        <w:t xml:space="preserve"> или нарушении сроков хранения котлетного фарша). </w:t>
      </w:r>
      <w:proofErr w:type="gramEnd"/>
    </w:p>
    <w:p w:rsidR="00067685" w:rsidRDefault="00067685" w:rsidP="00067685">
      <w:pPr>
        <w:ind w:firstLine="708"/>
        <w:jc w:val="both"/>
      </w:pPr>
      <w: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067685" w:rsidRDefault="00067685" w:rsidP="00067685">
      <w:pPr>
        <w:ind w:firstLine="708"/>
        <w:jc w:val="both"/>
      </w:pPr>
      <w: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067685" w:rsidRDefault="00067685" w:rsidP="00067685">
      <w:pPr>
        <w:ind w:firstLine="708"/>
        <w:jc w:val="both"/>
      </w:pPr>
      <w:r>
        <w:t>При оценке крупяных гарниров их консистенцию сравнивают с запланированной по меню-раскладке (</w:t>
      </w:r>
      <w:proofErr w:type="gramStart"/>
      <w:r>
        <w:t>рассыпчатая</w:t>
      </w:r>
      <w:proofErr w:type="gramEnd"/>
      <w:r>
        <w:t xml:space="preserve">, вязкая). Биточки и котлеты из круп должны сохранять форму после жарки или </w:t>
      </w:r>
      <w:proofErr w:type="spellStart"/>
      <w:r>
        <w:t>запекания</w:t>
      </w:r>
      <w:proofErr w:type="spellEnd"/>
      <w:r>
        <w:t xml:space="preserve">. Макаронные изделия должны быть мягкими и легко отделяться друг от друга. </w:t>
      </w:r>
    </w:p>
    <w:p w:rsidR="00067685" w:rsidRPr="00247AD2" w:rsidRDefault="00067685" w:rsidP="00067685">
      <w:pPr>
        <w:ind w:firstLine="708"/>
        <w:jc w:val="both"/>
      </w:pPr>
      <w: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цвет, горьковатый привкус. </w:t>
      </w:r>
      <w:r w:rsidRPr="00247AD2">
        <w:rPr>
          <w:color w:val="000000"/>
          <w:sz w:val="22"/>
          <w:szCs w:val="22"/>
        </w:rPr>
        <w:t xml:space="preserve">Если в него входят томат </w:t>
      </w:r>
      <w:r w:rsidRPr="00247AD2">
        <w:t xml:space="preserve">и жир или сметана, то соус должен быть приятного янтарного цвета. </w:t>
      </w:r>
    </w:p>
    <w:p w:rsidR="00067685" w:rsidRPr="00247AD2" w:rsidRDefault="00067685" w:rsidP="00067685">
      <w:pPr>
        <w:ind w:firstLine="708"/>
        <w:jc w:val="both"/>
      </w:pPr>
      <w:r w:rsidRPr="00247AD2">
        <w:t xml:space="preserve">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w:t>
      </w:r>
      <w:r w:rsidRPr="006D418C">
        <w:t>—</w:t>
      </w:r>
      <w:r w:rsidRPr="00247AD2">
        <w:t xml:space="preserve"> приятный слегка заметный вкус свежего жира, на котором ее жарили. Она должна быть мягкой, сочной, не крошащейся сохраняющей форму нарезки.</w:t>
      </w:r>
    </w:p>
    <w:p w:rsidR="00067685" w:rsidRDefault="00067685" w:rsidP="00067685">
      <w:pPr>
        <w:ind w:firstLine="708"/>
        <w:jc w:val="both"/>
      </w:pPr>
      <w:r>
        <w:t xml:space="preserve">Масса порционных блюд должна соответствовать выходу блюда, указанному в меню. </w:t>
      </w:r>
    </w:p>
    <w:p w:rsidR="00067685" w:rsidRPr="00A16631" w:rsidRDefault="00067685" w:rsidP="00067685">
      <w:pPr>
        <w:ind w:firstLine="708"/>
        <w:jc w:val="both"/>
      </w:pPr>
      <w: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0859B4" w:rsidRDefault="00CC14CE"/>
    <w:sectPr w:rsidR="000859B4" w:rsidSect="004973CD">
      <w:headerReference w:type="first" r:id="rId7"/>
      <w:footerReference w:type="first" r:id="rId8"/>
      <w:pgSz w:w="11906" w:h="16838"/>
      <w:pgMar w:top="1134" w:right="92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06" w:rsidRDefault="00CC14CE">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606" w:rsidRDefault="00CC14C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80174"/>
    <w:multiLevelType w:val="hybridMultilevel"/>
    <w:tmpl w:val="FED839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722BCD"/>
    <w:multiLevelType w:val="hybridMultilevel"/>
    <w:tmpl w:val="3F8EB45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3"/>
  </w:num>
  <w:num w:numId="4">
    <w:abstractNumId w:val="6"/>
  </w:num>
  <w:num w:numId="5">
    <w:abstractNumId w:val="0"/>
  </w:num>
  <w:num w:numId="6">
    <w:abstractNumId w:val="4"/>
  </w:num>
  <w:num w:numId="7">
    <w:abstractNumId w:val="9"/>
  </w:num>
  <w:num w:numId="8">
    <w:abstractNumId w:val="1"/>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7685"/>
    <w:rsid w:val="00067685"/>
    <w:rsid w:val="00304B35"/>
    <w:rsid w:val="00515671"/>
    <w:rsid w:val="006D5215"/>
    <w:rsid w:val="00AC79D4"/>
    <w:rsid w:val="00BE5C4D"/>
    <w:rsid w:val="00CC14CE"/>
    <w:rsid w:val="00E54EE5"/>
    <w:rsid w:val="00F35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6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067685"/>
    <w:pPr>
      <w:suppressAutoHyphens/>
      <w:jc w:val="center"/>
    </w:pPr>
    <w:rPr>
      <w:b/>
      <w:bCs/>
      <w:sz w:val="28"/>
      <w:lang w:eastAsia="zh-CN"/>
    </w:rPr>
  </w:style>
  <w:style w:type="paragraph" w:styleId="a3">
    <w:name w:val="header"/>
    <w:basedOn w:val="a"/>
    <w:link w:val="a4"/>
    <w:rsid w:val="00067685"/>
    <w:pPr>
      <w:tabs>
        <w:tab w:val="center" w:pos="4677"/>
        <w:tab w:val="right" w:pos="9355"/>
      </w:tabs>
      <w:suppressAutoHyphens/>
      <w:spacing w:after="200" w:line="276" w:lineRule="auto"/>
    </w:pPr>
    <w:rPr>
      <w:rFonts w:ascii="Calibri" w:hAnsi="Calibri"/>
      <w:sz w:val="22"/>
      <w:szCs w:val="22"/>
      <w:lang w:eastAsia="zh-CN"/>
    </w:rPr>
  </w:style>
  <w:style w:type="character" w:customStyle="1" w:styleId="a4">
    <w:name w:val="Верхний колонтитул Знак"/>
    <w:basedOn w:val="a0"/>
    <w:link w:val="a3"/>
    <w:rsid w:val="00067685"/>
    <w:rPr>
      <w:rFonts w:ascii="Calibri" w:eastAsia="Times New Roman" w:hAnsi="Calibri" w:cs="Times New Roman"/>
      <w:lang w:eastAsia="zh-CN"/>
    </w:rPr>
  </w:style>
  <w:style w:type="paragraph" w:styleId="a5">
    <w:name w:val="footer"/>
    <w:basedOn w:val="a"/>
    <w:link w:val="a6"/>
    <w:rsid w:val="00067685"/>
    <w:pPr>
      <w:tabs>
        <w:tab w:val="center" w:pos="4677"/>
        <w:tab w:val="right" w:pos="9355"/>
      </w:tabs>
      <w:suppressAutoHyphens/>
      <w:spacing w:after="200" w:line="276" w:lineRule="auto"/>
    </w:pPr>
    <w:rPr>
      <w:rFonts w:ascii="Calibri" w:hAnsi="Calibri"/>
      <w:sz w:val="22"/>
      <w:szCs w:val="22"/>
      <w:lang w:eastAsia="zh-CN"/>
    </w:rPr>
  </w:style>
  <w:style w:type="character" w:customStyle="1" w:styleId="a6">
    <w:name w:val="Нижний колонтитул Знак"/>
    <w:basedOn w:val="a0"/>
    <w:link w:val="a5"/>
    <w:rsid w:val="00067685"/>
    <w:rPr>
      <w:rFonts w:ascii="Calibri" w:eastAsia="Times New Roman" w:hAnsi="Calibri" w:cs="Times New Roman"/>
      <w:lang w:eastAsia="zh-CN"/>
    </w:rPr>
  </w:style>
  <w:style w:type="paragraph" w:styleId="a7">
    <w:name w:val="No Spacing"/>
    <w:uiPriority w:val="1"/>
    <w:qFormat/>
    <w:rsid w:val="00067685"/>
    <w:pPr>
      <w:suppressAutoHyphens/>
      <w:spacing w:after="0" w:line="240" w:lineRule="auto"/>
    </w:pPr>
    <w:rPr>
      <w:rFonts w:ascii="Calibri" w:eastAsia="Calibri" w:hAnsi="Calibri" w:cs="Calibri"/>
      <w:lang w:eastAsia="zh-CN"/>
    </w:rPr>
  </w:style>
  <w:style w:type="character" w:styleId="a8">
    <w:name w:val="Hyperlink"/>
    <w:uiPriority w:val="99"/>
    <w:unhideWhenUsed/>
    <w:rsid w:val="00067685"/>
    <w:rPr>
      <w:color w:val="0000FF"/>
      <w:u w:val="single"/>
    </w:rPr>
  </w:style>
  <w:style w:type="paragraph" w:customStyle="1" w:styleId="p11">
    <w:name w:val="p11"/>
    <w:basedOn w:val="a"/>
    <w:rsid w:val="00067685"/>
    <w:pPr>
      <w:spacing w:before="100" w:beforeAutospacing="1" w:after="100" w:afterAutospacing="1"/>
    </w:pPr>
  </w:style>
  <w:style w:type="character" w:customStyle="1" w:styleId="s2">
    <w:name w:val="s2"/>
    <w:basedOn w:val="a0"/>
    <w:rsid w:val="00067685"/>
  </w:style>
  <w:style w:type="paragraph" w:customStyle="1" w:styleId="c2">
    <w:name w:val="c2"/>
    <w:basedOn w:val="a"/>
    <w:rsid w:val="00067685"/>
    <w:pPr>
      <w:spacing w:before="100" w:beforeAutospacing="1" w:after="100" w:afterAutospacing="1"/>
    </w:pPr>
  </w:style>
  <w:style w:type="character" w:customStyle="1" w:styleId="c0">
    <w:name w:val="c0"/>
    <w:basedOn w:val="a0"/>
    <w:rsid w:val="00067685"/>
  </w:style>
  <w:style w:type="paragraph" w:customStyle="1" w:styleId="headertext">
    <w:name w:val="headertext"/>
    <w:basedOn w:val="a"/>
    <w:rsid w:val="00067685"/>
    <w:pPr>
      <w:spacing w:before="100" w:beforeAutospacing="1" w:after="100" w:afterAutospacing="1"/>
    </w:pPr>
  </w:style>
  <w:style w:type="paragraph" w:styleId="a9">
    <w:name w:val="Balloon Text"/>
    <w:basedOn w:val="a"/>
    <w:link w:val="aa"/>
    <w:uiPriority w:val="99"/>
    <w:semiHidden/>
    <w:unhideWhenUsed/>
    <w:rsid w:val="00CC14CE"/>
    <w:rPr>
      <w:rFonts w:ascii="Tahoma" w:hAnsi="Tahoma" w:cs="Tahoma"/>
      <w:sz w:val="16"/>
      <w:szCs w:val="16"/>
    </w:rPr>
  </w:style>
  <w:style w:type="character" w:customStyle="1" w:styleId="aa">
    <w:name w:val="Текст выноски Знак"/>
    <w:basedOn w:val="a0"/>
    <w:link w:val="a9"/>
    <w:uiPriority w:val="99"/>
    <w:semiHidden/>
    <w:rsid w:val="00CC14C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39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3420</Words>
  <Characters>19498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2022-04-08T09:28:00Z</cp:lastPrinted>
  <dcterms:created xsi:type="dcterms:W3CDTF">2022-04-08T09:21:00Z</dcterms:created>
  <dcterms:modified xsi:type="dcterms:W3CDTF">2022-04-08T10:13:00Z</dcterms:modified>
</cp:coreProperties>
</file>