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2D" w:rsidRPr="001A7E2D" w:rsidRDefault="001A7E2D" w:rsidP="001A7E2D">
      <w:pPr>
        <w:shd w:val="clear" w:color="auto" w:fill="DFEEF1"/>
        <w:spacing w:before="201" w:after="134" w:line="240" w:lineRule="auto"/>
        <w:outlineLvl w:val="1"/>
        <w:rPr>
          <w:rFonts w:ascii="Times New Roman" w:eastAsia="Times New Roman" w:hAnsi="Times New Roman" w:cs="Times New Roman"/>
          <w:b/>
          <w:bCs/>
          <w:color w:val="167C92"/>
          <w:spacing w:val="33"/>
          <w:sz w:val="30"/>
          <w:szCs w:val="30"/>
          <w:lang w:eastAsia="ru-RU"/>
        </w:rPr>
      </w:pPr>
      <w:r w:rsidRPr="001A7E2D">
        <w:rPr>
          <w:rFonts w:ascii="Times New Roman" w:eastAsia="Times New Roman" w:hAnsi="Times New Roman" w:cs="Times New Roman"/>
          <w:b/>
          <w:bCs/>
          <w:color w:val="167C92"/>
          <w:spacing w:val="33"/>
          <w:sz w:val="30"/>
          <w:szCs w:val="30"/>
          <w:lang w:eastAsia="ru-RU"/>
        </w:rPr>
        <w:t>Постановление № 396 от 6 июня 2016 года «Об утверждении Плана мероприятий по противодействию коррупции в Республике Дагестан на 2016– 2017 годы в муниципальном районе «</w:t>
      </w:r>
      <w:proofErr w:type="spellStart"/>
      <w:r w:rsidRPr="001A7E2D">
        <w:rPr>
          <w:rFonts w:ascii="Times New Roman" w:eastAsia="Times New Roman" w:hAnsi="Times New Roman" w:cs="Times New Roman"/>
          <w:b/>
          <w:bCs/>
          <w:color w:val="167C92"/>
          <w:spacing w:val="33"/>
          <w:sz w:val="30"/>
          <w:szCs w:val="30"/>
          <w:lang w:eastAsia="ru-RU"/>
        </w:rPr>
        <w:t>Кизлярский</w:t>
      </w:r>
      <w:proofErr w:type="spellEnd"/>
      <w:r w:rsidRPr="001A7E2D">
        <w:rPr>
          <w:rFonts w:ascii="Times New Roman" w:eastAsia="Times New Roman" w:hAnsi="Times New Roman" w:cs="Times New Roman"/>
          <w:b/>
          <w:bCs/>
          <w:color w:val="167C92"/>
          <w:spacing w:val="33"/>
          <w:sz w:val="30"/>
          <w:szCs w:val="30"/>
          <w:lang w:eastAsia="ru-RU"/>
        </w:rPr>
        <w:t xml:space="preserve"> район»»</w:t>
      </w:r>
    </w:p>
    <w:p w:rsidR="001A7E2D" w:rsidRPr="001A7E2D" w:rsidRDefault="001A7E2D" w:rsidP="001A7E2D">
      <w:pPr>
        <w:shd w:val="clear" w:color="auto" w:fill="DFEE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</w:pPr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Во исполнение Указа Президента Российской Федерации от 1 апреля 2016 года  № 147 «О Национальном плане противодействия коррупции на 2016-2017 годы», Указа Главы Республики Дагестан от 30 мая 2016 года № 175 «О Плане противодействия коррупции в Республике Дагестан на 2016 – 2017 годы» постановляю:</w:t>
      </w:r>
    </w:p>
    <w:p w:rsidR="001A7E2D" w:rsidRPr="001A7E2D" w:rsidRDefault="001A7E2D" w:rsidP="001A7E2D">
      <w:pPr>
        <w:shd w:val="clear" w:color="auto" w:fill="DFEE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</w:pPr>
    </w:p>
    <w:p w:rsidR="001A7E2D" w:rsidRPr="001A7E2D" w:rsidRDefault="001A7E2D" w:rsidP="001A7E2D">
      <w:pPr>
        <w:shd w:val="clear" w:color="auto" w:fill="DFEE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</w:pPr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1. Признать утратившим силу постановление администрации муниципального района «</w:t>
      </w:r>
      <w:proofErr w:type="spellStart"/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Кизлярский</w:t>
      </w:r>
      <w:proofErr w:type="spellEnd"/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 xml:space="preserve"> район» от 13 июля 2015 года № 610 «Об утверждении Плана мероприятий по реализации государственной программы Республики Дагестан  «О противодействии коррупции в Республике Дагестан на 2014 – 2016 годы» в муниципальном районе «</w:t>
      </w:r>
      <w:proofErr w:type="spellStart"/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Кизлярский</w:t>
      </w:r>
      <w:proofErr w:type="spellEnd"/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 xml:space="preserve"> район».</w:t>
      </w:r>
    </w:p>
    <w:p w:rsidR="001A7E2D" w:rsidRPr="001A7E2D" w:rsidRDefault="001A7E2D" w:rsidP="001A7E2D">
      <w:pPr>
        <w:shd w:val="clear" w:color="auto" w:fill="DFEE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</w:pPr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2. Утвердить прилагаемый План мероприятий по противодействию коррупции в Республике Дагестан на 2016 – 2017 годы в муниципальном районе «</w:t>
      </w:r>
      <w:proofErr w:type="spellStart"/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Кизлярский</w:t>
      </w:r>
      <w:proofErr w:type="spellEnd"/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 xml:space="preserve"> район» (далее - План) согласно приложению.</w:t>
      </w:r>
    </w:p>
    <w:p w:rsidR="001A7E2D" w:rsidRPr="001A7E2D" w:rsidRDefault="001A7E2D" w:rsidP="001A7E2D">
      <w:pPr>
        <w:shd w:val="clear" w:color="auto" w:fill="DFEE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</w:pPr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3. Начальнику отдела по организационной и кадровой работе администрации муниципального района «</w:t>
      </w:r>
      <w:proofErr w:type="spellStart"/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Кизлярский</w:t>
      </w:r>
      <w:proofErr w:type="spellEnd"/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 xml:space="preserve"> район» (О.А.Магомедова) довести настоящее постановление до исполнителей, указанных в Плане под роспись.</w:t>
      </w:r>
    </w:p>
    <w:p w:rsidR="001A7E2D" w:rsidRPr="001A7E2D" w:rsidRDefault="001A7E2D" w:rsidP="001A7E2D">
      <w:pPr>
        <w:shd w:val="clear" w:color="auto" w:fill="DFEE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</w:pPr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4. Исполнителям Плана</w:t>
      </w:r>
      <w:r w:rsidRPr="001A7E2D">
        <w:rPr>
          <w:rFonts w:ascii="Book Antiqua" w:eastAsia="Times New Roman" w:hAnsi="Book Antiqua" w:cs="Arial"/>
          <w:b/>
          <w:bCs/>
          <w:color w:val="000000"/>
          <w:spacing w:val="17"/>
          <w:sz w:val="28"/>
          <w:lang w:eastAsia="ru-RU"/>
        </w:rPr>
        <w:t> </w:t>
      </w:r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ежеквартально предоставлять главе муниципального района «</w:t>
      </w:r>
      <w:proofErr w:type="spellStart"/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Кизлярский</w:t>
      </w:r>
      <w:proofErr w:type="spellEnd"/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 xml:space="preserve"> район»  сведения о проделанной работе.</w:t>
      </w:r>
    </w:p>
    <w:p w:rsidR="001A7E2D" w:rsidRPr="001A7E2D" w:rsidRDefault="001A7E2D" w:rsidP="001A7E2D">
      <w:pPr>
        <w:shd w:val="clear" w:color="auto" w:fill="DFEE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</w:pPr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5. Рекомендовать главам сельских поселений муниципального района «</w:t>
      </w:r>
      <w:proofErr w:type="spellStart"/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Кизлярский</w:t>
      </w:r>
      <w:proofErr w:type="spellEnd"/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 xml:space="preserve"> район», руководителям предприятий, учреждений, организаций, находящимся на территории муниципального района «</w:t>
      </w:r>
      <w:proofErr w:type="spellStart"/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Кизлярский</w:t>
      </w:r>
      <w:proofErr w:type="spellEnd"/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 xml:space="preserve"> район», институтам гражданского общества проводить работу по формированию в обществе нетерпимого отношения к коррупционному поведению.</w:t>
      </w:r>
    </w:p>
    <w:p w:rsidR="001A7E2D" w:rsidRPr="001A7E2D" w:rsidRDefault="001A7E2D" w:rsidP="001A7E2D">
      <w:pPr>
        <w:shd w:val="clear" w:color="auto" w:fill="DFEE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</w:pPr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lastRenderedPageBreak/>
        <w:t>6. Начальнику отдела информационных технологий администрации муниципального района «</w:t>
      </w:r>
      <w:proofErr w:type="spellStart"/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Кизлярский</w:t>
      </w:r>
      <w:proofErr w:type="spellEnd"/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 xml:space="preserve"> район» (Дворников В.Г.) </w:t>
      </w:r>
      <w:proofErr w:type="gramStart"/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разместить</w:t>
      </w:r>
      <w:proofErr w:type="gramEnd"/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района «</w:t>
      </w:r>
      <w:proofErr w:type="spellStart"/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Кизлярский</w:t>
      </w:r>
      <w:proofErr w:type="spellEnd"/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 xml:space="preserve"> район» в сети Интернет.</w:t>
      </w:r>
    </w:p>
    <w:p w:rsidR="001A7E2D" w:rsidRPr="001A7E2D" w:rsidRDefault="001A7E2D" w:rsidP="001A7E2D">
      <w:pPr>
        <w:shd w:val="clear" w:color="auto" w:fill="DFEE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</w:pPr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7. Контроль исполнения настоящего постановления оставляю за собою.</w:t>
      </w:r>
    </w:p>
    <w:p w:rsidR="001A7E2D" w:rsidRPr="001A7E2D" w:rsidRDefault="001A7E2D" w:rsidP="001A7E2D">
      <w:pPr>
        <w:shd w:val="clear" w:color="auto" w:fill="DFEE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</w:pPr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8. Постановление вступает в силу со дня его подписания.</w:t>
      </w:r>
    </w:p>
    <w:p w:rsidR="001A7E2D" w:rsidRPr="001A7E2D" w:rsidRDefault="001A7E2D" w:rsidP="001A7E2D">
      <w:pPr>
        <w:shd w:val="clear" w:color="auto" w:fill="DFEE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</w:pPr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Глава</w:t>
      </w:r>
    </w:p>
    <w:p w:rsidR="001A7E2D" w:rsidRPr="001A7E2D" w:rsidRDefault="001A7E2D" w:rsidP="001A7E2D">
      <w:pPr>
        <w:shd w:val="clear" w:color="auto" w:fill="DFEE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</w:pPr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муниципального района</w:t>
      </w:r>
    </w:p>
    <w:p w:rsidR="001A7E2D" w:rsidRPr="001A7E2D" w:rsidRDefault="001A7E2D" w:rsidP="001A7E2D">
      <w:pPr>
        <w:shd w:val="clear" w:color="auto" w:fill="DFEE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</w:pPr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«</w:t>
      </w:r>
      <w:proofErr w:type="spellStart"/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>Кизлярский</w:t>
      </w:r>
      <w:proofErr w:type="spellEnd"/>
      <w:r w:rsidRPr="001A7E2D">
        <w:rPr>
          <w:rFonts w:ascii="Book Antiqua" w:eastAsia="Times New Roman" w:hAnsi="Book Antiqua" w:cs="Arial"/>
          <w:color w:val="000000"/>
          <w:spacing w:val="17"/>
          <w:sz w:val="28"/>
          <w:szCs w:val="28"/>
          <w:lang w:eastAsia="ru-RU"/>
        </w:rPr>
        <w:t xml:space="preserve"> район»                                                        А.М.Погорелов</w:t>
      </w:r>
    </w:p>
    <w:p w:rsidR="001A7E2D" w:rsidRPr="001A7E2D" w:rsidRDefault="001A7E2D" w:rsidP="001A7E2D">
      <w:pPr>
        <w:shd w:val="clear" w:color="auto" w:fill="DFEEF1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</w:pPr>
      <w:r w:rsidRPr="001A7E2D">
        <w:rPr>
          <w:rFonts w:ascii="Arial" w:eastAsia="Times New Roman" w:hAnsi="Arial" w:cs="Arial"/>
          <w:color w:val="000000"/>
          <w:spacing w:val="17"/>
          <w:sz w:val="24"/>
          <w:szCs w:val="24"/>
          <w:lang w:eastAsia="ru-RU"/>
        </w:rPr>
        <w:t>УТВЕРЖДЕН</w:t>
      </w:r>
    </w:p>
    <w:p w:rsidR="001A7E2D" w:rsidRPr="001A7E2D" w:rsidRDefault="001A7E2D" w:rsidP="001A7E2D">
      <w:pPr>
        <w:shd w:val="clear" w:color="auto" w:fill="DFEEF1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</w:pPr>
      <w:r w:rsidRPr="001A7E2D">
        <w:rPr>
          <w:rFonts w:ascii="Arial" w:eastAsia="Times New Roman" w:hAnsi="Arial" w:cs="Arial"/>
          <w:color w:val="000000"/>
          <w:spacing w:val="17"/>
          <w:sz w:val="24"/>
          <w:szCs w:val="24"/>
          <w:lang w:eastAsia="ru-RU"/>
        </w:rPr>
        <w:t>постановлением администрации</w:t>
      </w:r>
    </w:p>
    <w:p w:rsidR="001A7E2D" w:rsidRPr="001A7E2D" w:rsidRDefault="001A7E2D" w:rsidP="001A7E2D">
      <w:pPr>
        <w:shd w:val="clear" w:color="auto" w:fill="DFEEF1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</w:pPr>
      <w:r w:rsidRPr="001A7E2D">
        <w:rPr>
          <w:rFonts w:ascii="Arial" w:eastAsia="Times New Roman" w:hAnsi="Arial" w:cs="Arial"/>
          <w:color w:val="000000"/>
          <w:spacing w:val="17"/>
          <w:sz w:val="24"/>
          <w:szCs w:val="24"/>
          <w:lang w:eastAsia="ru-RU"/>
        </w:rPr>
        <w:t>муниципального района</w:t>
      </w:r>
    </w:p>
    <w:p w:rsidR="001A7E2D" w:rsidRPr="001A7E2D" w:rsidRDefault="001A7E2D" w:rsidP="001A7E2D">
      <w:pPr>
        <w:shd w:val="clear" w:color="auto" w:fill="DFEEF1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</w:pPr>
      <w:r w:rsidRPr="001A7E2D">
        <w:rPr>
          <w:rFonts w:ascii="Arial" w:eastAsia="Times New Roman" w:hAnsi="Arial" w:cs="Arial"/>
          <w:color w:val="000000"/>
          <w:spacing w:val="17"/>
          <w:sz w:val="24"/>
          <w:szCs w:val="24"/>
          <w:lang w:eastAsia="ru-RU"/>
        </w:rPr>
        <w:t>«</w:t>
      </w:r>
      <w:proofErr w:type="spellStart"/>
      <w:r w:rsidRPr="001A7E2D">
        <w:rPr>
          <w:rFonts w:ascii="Arial" w:eastAsia="Times New Roman" w:hAnsi="Arial" w:cs="Arial"/>
          <w:color w:val="000000"/>
          <w:spacing w:val="17"/>
          <w:sz w:val="24"/>
          <w:szCs w:val="24"/>
          <w:lang w:eastAsia="ru-RU"/>
        </w:rPr>
        <w:t>Кизлярский</w:t>
      </w:r>
      <w:proofErr w:type="spellEnd"/>
      <w:r w:rsidRPr="001A7E2D">
        <w:rPr>
          <w:rFonts w:ascii="Arial" w:eastAsia="Times New Roman" w:hAnsi="Arial" w:cs="Arial"/>
          <w:color w:val="000000"/>
          <w:spacing w:val="17"/>
          <w:sz w:val="24"/>
          <w:szCs w:val="24"/>
          <w:lang w:eastAsia="ru-RU"/>
        </w:rPr>
        <w:t xml:space="preserve"> район»</w:t>
      </w:r>
    </w:p>
    <w:p w:rsidR="001A7E2D" w:rsidRPr="001A7E2D" w:rsidRDefault="001A7E2D" w:rsidP="001A7E2D">
      <w:pPr>
        <w:shd w:val="clear" w:color="auto" w:fill="DFEEF1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</w:pPr>
      <w:r w:rsidRPr="001A7E2D">
        <w:rPr>
          <w:rFonts w:ascii="Arial" w:eastAsia="Times New Roman" w:hAnsi="Arial" w:cs="Arial"/>
          <w:color w:val="000000"/>
          <w:spacing w:val="17"/>
          <w:sz w:val="24"/>
          <w:szCs w:val="24"/>
          <w:lang w:eastAsia="ru-RU"/>
        </w:rPr>
        <w:t>«6» от  июня 2016 г. № 396</w:t>
      </w:r>
    </w:p>
    <w:p w:rsidR="001A7E2D" w:rsidRPr="001A7E2D" w:rsidRDefault="001A7E2D" w:rsidP="001A7E2D">
      <w:pPr>
        <w:shd w:val="clear" w:color="auto" w:fill="DFEEF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</w:pPr>
      <w:r w:rsidRPr="001A7E2D">
        <w:rPr>
          <w:rFonts w:ascii="Arial" w:eastAsia="Times New Roman" w:hAnsi="Arial" w:cs="Arial"/>
          <w:b/>
          <w:bCs/>
          <w:color w:val="000000"/>
          <w:spacing w:val="17"/>
          <w:sz w:val="24"/>
          <w:szCs w:val="24"/>
          <w:lang w:eastAsia="ru-RU"/>
        </w:rPr>
        <w:t>ПЛАН</w:t>
      </w:r>
    </w:p>
    <w:p w:rsidR="001A7E2D" w:rsidRPr="001A7E2D" w:rsidRDefault="001A7E2D" w:rsidP="001A7E2D">
      <w:pPr>
        <w:shd w:val="clear" w:color="auto" w:fill="DFEEF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</w:pPr>
      <w:r w:rsidRPr="001A7E2D">
        <w:rPr>
          <w:rFonts w:ascii="Arial" w:eastAsia="Times New Roman" w:hAnsi="Arial" w:cs="Arial"/>
          <w:b/>
          <w:bCs/>
          <w:color w:val="000000"/>
          <w:spacing w:val="17"/>
          <w:sz w:val="24"/>
          <w:szCs w:val="24"/>
          <w:lang w:eastAsia="ru-RU"/>
        </w:rPr>
        <w:t>мероприятий по  противодействию коррупции в Республике Дагестан на 2016– 2017 годы в муниципальном районе «</w:t>
      </w:r>
      <w:proofErr w:type="spellStart"/>
      <w:r w:rsidRPr="001A7E2D">
        <w:rPr>
          <w:rFonts w:ascii="Arial" w:eastAsia="Times New Roman" w:hAnsi="Arial" w:cs="Arial"/>
          <w:b/>
          <w:bCs/>
          <w:color w:val="000000"/>
          <w:spacing w:val="17"/>
          <w:sz w:val="24"/>
          <w:szCs w:val="24"/>
          <w:lang w:eastAsia="ru-RU"/>
        </w:rPr>
        <w:t>Кизлярский</w:t>
      </w:r>
      <w:proofErr w:type="spellEnd"/>
      <w:r w:rsidRPr="001A7E2D">
        <w:rPr>
          <w:rFonts w:ascii="Arial" w:eastAsia="Times New Roman" w:hAnsi="Arial" w:cs="Arial"/>
          <w:b/>
          <w:bCs/>
          <w:color w:val="000000"/>
          <w:spacing w:val="17"/>
          <w:sz w:val="24"/>
          <w:szCs w:val="24"/>
          <w:lang w:eastAsia="ru-RU"/>
        </w:rPr>
        <w:t xml:space="preserve"> район»</w:t>
      </w:r>
    </w:p>
    <w:tbl>
      <w:tblPr>
        <w:tblW w:w="0" w:type="dxa"/>
        <w:tblInd w:w="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5"/>
        <w:gridCol w:w="3186"/>
        <w:gridCol w:w="1453"/>
        <w:gridCol w:w="2735"/>
        <w:gridCol w:w="1505"/>
      </w:tblGrid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методической помощи главам сельских поселений в разработке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гг.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общественной безопасности 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антитерростической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gram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организационной</w:t>
            </w:r>
            <w:proofErr w:type="gramEnd"/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кадровой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Юридический отдел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мероприятий по выявлению фактов нецелевого использования и хищения бюджетных средств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гг.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контрольно-счетной палаты МР «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Финансового управления            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прозрачности процедур при отчуждении муниципального имущества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гг.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имущественных и земельных отношений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реализации прав граждан на получение достоверной информации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гг.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администрации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Г.А.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правоприменения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муниципальном районе «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гг.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                          </w:t>
            </w:r>
            <w:proofErr w:type="gram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Кизляра                          (по согласованию)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 нормативных правовых актов муниципального района «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гг.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опубликование в местной газете «Деловой Кизляр» и в сети Интернет на официальном сайте муниципального района «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о результатах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 нормативно-правовых актов муниципального района «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гг.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информационных технологий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Дворников В.Г.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газеты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«Деловой Кизляр»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 Д.Г.                      (по согласованию)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реестра наиболее коррупционно опасных сфер деятельности администрации муниципального района «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гг.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организационной и кадровой работе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анкетирования на предмет </w:t>
            </w:r>
            <w:proofErr w:type="gram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 уровня удовлетворенности жителей муниципального района</w:t>
            </w:r>
            <w:proofErr w:type="gram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деятельностью администрации муниципального района «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администрации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Ким Г.А.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практики выделения земельных участков для строительства жилья в сельских поселениях, сдачи в аренду муниципального имущества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Прокуратура                      </w:t>
            </w:r>
            <w:proofErr w:type="gram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Кизляра                       (по согласованию)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конкурсов и аукционов по продаже объектов, находящихся в собственности муниципального района, с целью выявления и пресечения фактов занижения стоимости указанных объектов, незаконного их отчуждения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администрации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Гаджимагомедов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Г.О.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имущественных и земельных отношений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обращений граждан в администрацию муниципального района «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на предмет наличия в них информации о фактах коррупции со стороны муниципальных служащих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администрации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Г.А.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профессиональной подготовки муниципальных служащих, обеспечение повышения их квалификации. Проведение аттестации в соответствии с законодательством о муниципальной службе. Регулярное освещение вопросов кадровой политики в средствах массовой информации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гг.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администрации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Гаджимагомедов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Г.О.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администрации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Г.А.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организационной и кадровой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М.О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кадрового резерва для замещения вакантных должностей муниципальной службы муниципального района «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гг.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администрации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Гаджимагомедов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Г.О.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администрации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Ким Г.А.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организационной и кадровой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М.О.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«телефона доверия» по вопросам противодействия коррупции в администрации муниципального района «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гг.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администрации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Г.А.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организационной и кадровой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М.О.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еженедельного приема граждан по вопросам противодействия коррупции главой муниципального района «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гг.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администрации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Г.А.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общественной безопасности 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антитерростической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эффективного контроля соблюдения муниципальными служащими администрации муниципального района «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ограничений, предусмотренных законодательством о муниципальной службе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гг.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                       </w:t>
            </w:r>
            <w:proofErr w:type="gram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Кизляра                       (по согласованию)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опубликование в местной газете «Деловой Кизляр» и в сети Интернет на официальном сайте муниципального района «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отчетов о ходе реализации Программы (планов)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гг.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общественной безопасности 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антитерростической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информационных технологий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Дворников В.Г.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газеты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«Деловой Кизляр»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 Д.Г.                      (по согласованию)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«круглых столов» по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тематике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гг.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Кубенев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В.К.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общественной безопасности 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антитерростической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«Многофункциональный молодежный центр»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Шумченко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газеты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«Деловой Кизляр»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 Д.Г.                      (по согласованию)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обеспечение опубликования НПА в средствах массовой информации.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гг.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Собрания депутатов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Кебедов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администрации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Г.А.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общественной безопасности 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антитерростической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информационных технологий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Дворников В.Г.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проектов НПА для дачи заключения о соответствии их </w:t>
            </w: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федеральному законодательству в прокуратуру  </w:t>
            </w:r>
            <w:proofErr w:type="gram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Кизляра.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2016-2017 гг.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администрации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Гаджимагомедов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Г.О.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администрации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Г.А.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Незамедлительное представление материалов с информацией о коррупционных преступлениях в правоохранительные органы.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гг.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Кубенев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В.К.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общественной безопасности 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антитерростической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общественного </w:t>
            </w:r>
            <w:proofErr w:type="gram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  за</w:t>
            </w:r>
            <w:proofErr w:type="gram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использованием средств бюджета муниципального района «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район».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гг.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Финансового управления             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коррупционных рисков в органах местного самоуправления и ранжирование их по степени распространенности.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общественной безопасности 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антитерростической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исключающей коррупцию системы подбора и расстановки кадров, в том числе мониторинг конкурсного замещения вакантных должностей, ротация кадров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гг.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администрации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Г.А.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организационной и кадровой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М.О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осуществление комплекса мероприятий по формированию у муниципальных служащих нетерпимости к коррупционным действиям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гг.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общественной безопасности 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антитерростической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организационной и кадровой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М.О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 органах местного самоуправления </w:t>
            </w: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проверок информации коррупционной направленности о деятельности муниципальных служащих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2016-2017 гг.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организационной и </w:t>
            </w: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кадровой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М.О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общественной безопасности 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антитерростической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противодействии коррупции на информационном стенде администрации муниципального района «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 квартал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организационной и кадровой работе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с муниципальными служащими по вопросам: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соблюдения ограничений, запретов и исполнения обязанностей, установленных в целях противодействия коррупции, в том числе ограничений, касающихся получения подарков;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формирования негативного отношения к коррупции, дарению подарков;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разъяснение недопустимости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организационной и кадровой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общественной безопасности 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антитерростической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проверки достоверности и полноты сведений о доходах, об имуществе и обязательствах имущественного характера, а также соблюдения муниципальными служащими  ограничений, установленных федеральным законодательством.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организационной и кадровой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М.О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средствах массовой информации и на </w:t>
            </w: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официальном сайте администрации муниципального района «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информации о деятельности органов местного самоуправления района. Обеспечение доступа к общественно значимой информации с   возможностью обратной связи.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Рамазанов И.А.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общественной безопасности 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антитерростической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информационных технологий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Дворников В.Г.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Пресс-секретарь главы района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Алханова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Э.И.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газеты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«Деловой Кизляр»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 Д.Г.                     (по согласованию)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мониторинга, выявления и устранение коррупционных рисков, возникающих при размещении государственных заказов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контрольно-счетной палаты МР «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администрации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Гаджимагомедов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Г.О.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Финансового управления             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муниципальным закупкам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внутриведомственных проверок целевого использования муниципального  имущества, переданного в аренду, хозяйственное ведение и оперативное управление (в том числе, земельных участков)            с целью </w:t>
            </w: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выявления фактов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совершении сделок по передаче имущества во владение и пользование, случаев распоряжения имуществом в обход конкурсных и аукционных процедур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администрации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Гаджимагомедов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Г.О.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имущественных и земельных отношений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принудительного взыскания задолженности по налогам и сборам путем направления претензионных писем и направления дел в суд, и участие в суде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имущественных и земельных отношений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среди учащихся образовательных школ конкурсов, тренингов, мероприятий  направленных на формирование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правосознания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Рамазанов И.А.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образования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Бебех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молодежи, ФК, культуре, спорту и туризму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своевременностью внесения арендных платежей арендаторами муниципального имущества, включая арендную плату за землю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администрации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Гаджимагомедов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Г.О.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имущественных и земельных отношений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Магомедшарипов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Ш.Н.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результатов конкурсов и аукционов по продаже объектов (в том числе, земельных участков), находящихся в муниципальной собственности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администрации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Гаджимагомедов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Г.О.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имущественных и земельных отношений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самовольными захватами земельных участков с последующим возведением на нём самовольных строений, подготовка и направление материалов суд и участие в </w:t>
            </w: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нем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администрации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Гаджимагомедов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Г.О.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имущественных и земельных отношений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Магомедшарипов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Ш.Н.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архитектуры, градостроительства и ЖКХ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Старчак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 системной основе мониторинговой работы по выявлению случаев конфликта интересов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организационной и кадровой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М.О.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 работу по анализу представляемых муниципальными служащими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организационной и кадровой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М.О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многофункционального центра (МФЦ) и служб в системе «одного окна»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информационных технологий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Дворников В.Г.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через официальный сайт Администрации МР «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о результатах рассмотрения обращений граждан и организаций о коррупции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информационных технологий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Дворников В.Г.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организационной и кадровой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М.О.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совещаний (обучающих мероприятий)                   с представителями                       </w:t>
            </w:r>
            <w:proofErr w:type="spellStart"/>
            <w:proofErr w:type="gram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бизнес-сообщества</w:t>
            </w:r>
            <w:proofErr w:type="spellEnd"/>
            <w:proofErr w:type="gram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по вопросам реализации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экономики и прогнозирования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Месаурова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Финансового управления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муниципальным закупкам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районного </w:t>
            </w: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конкурса «Чистые руки»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IV квартал </w:t>
            </w: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2016 г.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по делам </w:t>
            </w: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молодежи, ФК, культуре, спорту и туризму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«Многофункциональный молодежный центр»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Шумченко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на совещаниях вопросов правоприменительной </w:t>
            </w:r>
            <w:proofErr w:type="gram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  <w:proofErr w:type="gram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 правовых актов, незаконными решений и действий (бездействия) администрации муниципального района «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 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Рамазанов И.А.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группа по вопросам правоприменительной практики по результатам вступивших в законную силу решений судов, арбитражных судов                 о признании </w:t>
            </w:r>
            <w:proofErr w:type="gram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недействительными</w:t>
            </w:r>
            <w:proofErr w:type="gram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ненормативных правовых актов, незаконными решений и действий (бездействия) администрации муниципального района «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  и их должностных лиц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Кубенев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В.К.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«Многофункциональный молодежный центр»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Шумченко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молодежи, ФК, культуре, спорту и туризму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нормативных правовых актов Российской Федерации и Республики Дагестан, направленных на совершенствование организационных основ противодействия коррупции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Кубенев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В.К.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общественной безопасности 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антитерростической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gram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организационной</w:t>
            </w:r>
            <w:proofErr w:type="gramEnd"/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кадровой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проведение оценок коррупционных рисков, возникающих при предоставлении государственных и муниципальных услуг и реализации ими своих функций, а также внесение уточнений в перечни муниципальной службы, замещение которых связано с коррупционными рисками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общественной безопасности 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антитерростической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gram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организационной</w:t>
            </w:r>
            <w:proofErr w:type="gramEnd"/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кадровой работе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требований законодательства о предотвращении и урегулировании конфликта интересов на  муниципальной службе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общественной безопасности 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антитерростической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gram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организационной</w:t>
            </w:r>
            <w:proofErr w:type="gramEnd"/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кадровой работе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приема (консультирования) граждан в целях разъяснения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 Российской Федерации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общественной безопасности 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антитерростической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gram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организационной</w:t>
            </w:r>
            <w:proofErr w:type="gramEnd"/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кадровой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институтов гражданского общества к обеспечению </w:t>
            </w:r>
            <w:proofErr w:type="gram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планов противодействия коррупции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администрации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Г.А.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организационной и кадровой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М.О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2D" w:rsidRPr="001A7E2D" w:rsidTr="001A7E2D">
        <w:tc>
          <w:tcPr>
            <w:tcW w:w="61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52.</w:t>
            </w:r>
          </w:p>
        </w:tc>
        <w:tc>
          <w:tcPr>
            <w:tcW w:w="349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случаев несоблюдения лицами, замещающими должности муниципальной службы </w:t>
            </w:r>
            <w:proofErr w:type="gram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требований о предотвращении или об урегулировании конфликта интересов. Каждый случай несоблюдения указанных требований предавать гласности и применять к лицам, нарушившим эти требования,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1575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9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общественной безопасности и </w:t>
            </w:r>
            <w:proofErr w:type="spell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антитерростической</w:t>
            </w:r>
            <w:proofErr w:type="spellEnd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gramStart"/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организационной</w:t>
            </w:r>
            <w:proofErr w:type="gramEnd"/>
          </w:p>
          <w:p w:rsidR="001A7E2D" w:rsidRPr="001A7E2D" w:rsidRDefault="001A7E2D" w:rsidP="001A7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кадровой работе</w:t>
            </w:r>
          </w:p>
        </w:tc>
        <w:tc>
          <w:tcPr>
            <w:tcW w:w="1650" w:type="dxa"/>
            <w:tcBorders>
              <w:top w:val="single" w:sz="6" w:space="0" w:color="99C8D1"/>
              <w:left w:val="single" w:sz="6" w:space="0" w:color="99C8D1"/>
              <w:bottom w:val="single" w:sz="6" w:space="0" w:color="99C8D1"/>
              <w:right w:val="single" w:sz="6" w:space="0" w:color="99C8D1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7E2D" w:rsidRPr="001A7E2D" w:rsidRDefault="001A7E2D" w:rsidP="001A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4779" w:rsidRDefault="00414779"/>
    <w:sectPr w:rsidR="00414779" w:rsidSect="0041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7E2D"/>
    <w:rsid w:val="001A7E2D"/>
    <w:rsid w:val="00265A32"/>
    <w:rsid w:val="00414779"/>
    <w:rsid w:val="00A97C17"/>
    <w:rsid w:val="00B427CB"/>
    <w:rsid w:val="00D078D4"/>
    <w:rsid w:val="00EC7E2C"/>
    <w:rsid w:val="00F1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79"/>
  </w:style>
  <w:style w:type="paragraph" w:styleId="2">
    <w:name w:val="heading 2"/>
    <w:basedOn w:val="a"/>
    <w:link w:val="20"/>
    <w:uiPriority w:val="9"/>
    <w:qFormat/>
    <w:rsid w:val="001A7E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7E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A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7E2D"/>
    <w:rPr>
      <w:b/>
      <w:bCs/>
    </w:rPr>
  </w:style>
  <w:style w:type="character" w:customStyle="1" w:styleId="apple-converted-space">
    <w:name w:val="apple-converted-space"/>
    <w:basedOn w:val="a0"/>
    <w:rsid w:val="001A7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2700</Words>
  <Characters>15395</Characters>
  <Application>Microsoft Office Word</Application>
  <DocSecurity>0</DocSecurity>
  <Lines>128</Lines>
  <Paragraphs>36</Paragraphs>
  <ScaleCrop>false</ScaleCrop>
  <Company>MultiDVD Team</Company>
  <LinksUpToDate>false</LinksUpToDate>
  <CharactersWithSpaces>18059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2017-07-06T11:48:00Z</dcterms:created>
  <dcterms:modified xsi:type="dcterms:W3CDTF">2017-07-06T11:58:00Z</dcterms:modified>
</cp:coreProperties>
</file>